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64" w:rsidRPr="009A6D8F" w:rsidRDefault="00F81100">
      <w:bookmarkStart w:id="0" w:name="_GoBack"/>
      <w:bookmarkEnd w:id="0"/>
      <w:r w:rsidRPr="009A6D8F">
        <w:t>To: your local Housing B</w:t>
      </w:r>
      <w:r w:rsidR="00C774F7" w:rsidRPr="009A6D8F">
        <w:t>enefit office</w:t>
      </w:r>
    </w:p>
    <w:p w:rsidR="00C774F7" w:rsidRPr="009A6D8F" w:rsidRDefault="00C774F7"/>
    <w:p w:rsidR="00C774F7" w:rsidRPr="009A6D8F" w:rsidRDefault="00C774F7">
      <w:r w:rsidRPr="009A6D8F">
        <w:t>DATE:</w:t>
      </w:r>
    </w:p>
    <w:p w:rsidR="00C774F7" w:rsidRPr="009A6D8F" w:rsidRDefault="00C774F7"/>
    <w:p w:rsidR="00C774F7" w:rsidRPr="009A6D8F" w:rsidRDefault="00C774F7">
      <w:r w:rsidRPr="009A6D8F">
        <w:t>Dear Sir/Madam,</w:t>
      </w:r>
    </w:p>
    <w:p w:rsidR="00401A94" w:rsidRDefault="00401A94"/>
    <w:p w:rsidR="00C774F7" w:rsidRPr="009A6D8F" w:rsidRDefault="00C774F7">
      <w:proofErr w:type="gramStart"/>
      <w:r w:rsidRPr="009A6D8F">
        <w:t>Name ...........................................................</w:t>
      </w:r>
      <w:proofErr w:type="gramEnd"/>
    </w:p>
    <w:p w:rsidR="00C774F7" w:rsidRDefault="00C774F7">
      <w:proofErr w:type="gramStart"/>
      <w:r w:rsidRPr="009A6D8F">
        <w:t>Address ........................................................</w:t>
      </w:r>
      <w:proofErr w:type="gramEnd"/>
    </w:p>
    <w:p w:rsidR="00BE3936" w:rsidRPr="009A6D8F" w:rsidRDefault="00BE3936">
      <w:r>
        <w:t>......................................................................</w:t>
      </w:r>
    </w:p>
    <w:p w:rsidR="00C774F7" w:rsidRDefault="00C774F7">
      <w:r w:rsidRPr="009A6D8F">
        <w:t xml:space="preserve">National Insurance </w:t>
      </w:r>
      <w:proofErr w:type="gramStart"/>
      <w:r w:rsidRPr="009A6D8F">
        <w:t>number .........................</w:t>
      </w:r>
      <w:proofErr w:type="gramEnd"/>
    </w:p>
    <w:p w:rsidR="00BE3936" w:rsidRPr="009A6D8F" w:rsidRDefault="00BE3936">
      <w:r>
        <w:t xml:space="preserve">Date of </w:t>
      </w:r>
      <w:proofErr w:type="gramStart"/>
      <w:r>
        <w:t>Birth ................................................</w:t>
      </w:r>
      <w:proofErr w:type="gramEnd"/>
    </w:p>
    <w:p w:rsidR="00FD7041" w:rsidRPr="009A6D8F" w:rsidRDefault="00FD7041"/>
    <w:p w:rsidR="009A6D8F" w:rsidRPr="009A6D8F" w:rsidRDefault="009A6D8F" w:rsidP="009A6D8F">
      <w:pPr>
        <w:rPr>
          <w:rFonts w:cs="Arial"/>
        </w:rPr>
      </w:pPr>
      <w:r w:rsidRPr="009A6D8F">
        <w:t>I wish to</w:t>
      </w:r>
      <w:r w:rsidR="00982BD6">
        <w:t xml:space="preserve"> request an appeal of your </w:t>
      </w:r>
      <w:r w:rsidRPr="009A6D8F">
        <w:t xml:space="preserve">decision </w:t>
      </w:r>
      <w:r w:rsidR="00982BD6">
        <w:t xml:space="preserve">to reduce </w:t>
      </w:r>
      <w:r w:rsidR="00D67ABE">
        <w:t xml:space="preserve">my housing benefit </w:t>
      </w:r>
      <w:r w:rsidR="00BE3936">
        <w:t xml:space="preserve">in line with </w:t>
      </w:r>
      <w:r w:rsidR="00D67ABE">
        <w:t xml:space="preserve">the </w:t>
      </w:r>
      <w:r w:rsidR="00982BD6">
        <w:t>size criteria rules</w:t>
      </w:r>
      <w:r w:rsidR="00D67ABE">
        <w:t xml:space="preserve"> (bedroom tax)</w:t>
      </w:r>
      <w:r w:rsidRPr="009A6D8F">
        <w:t xml:space="preserve">. </w:t>
      </w:r>
      <w:r w:rsidR="00B31204" w:rsidRPr="009A6D8F">
        <w:t xml:space="preserve">If this is out of time please accept it as a late appeal as I was unable to contact you earlier due to my substantial caring responsibilities.  </w:t>
      </w:r>
      <w:r w:rsidR="00B31204">
        <w:rPr>
          <w:rFonts w:cs="Arial"/>
        </w:rPr>
        <w:t>If you</w:t>
      </w:r>
      <w:r w:rsidR="00B31204" w:rsidRPr="009A6D8F">
        <w:rPr>
          <w:rFonts w:cs="Arial"/>
        </w:rPr>
        <w:t xml:space="preserve"> </w:t>
      </w:r>
      <w:r w:rsidR="00B31204">
        <w:rPr>
          <w:rFonts w:cs="Arial"/>
        </w:rPr>
        <w:t>cannot accept</w:t>
      </w:r>
      <w:r w:rsidR="00B31204" w:rsidRPr="009A6D8F">
        <w:rPr>
          <w:rFonts w:cs="Arial"/>
        </w:rPr>
        <w:t xml:space="preserve"> </w:t>
      </w:r>
      <w:r w:rsidR="00B31204">
        <w:rPr>
          <w:rFonts w:cs="Arial"/>
        </w:rPr>
        <w:t xml:space="preserve">it </w:t>
      </w:r>
      <w:r w:rsidR="00B31204" w:rsidRPr="009A6D8F">
        <w:rPr>
          <w:rFonts w:cs="Arial"/>
        </w:rPr>
        <w:t xml:space="preserve">as an appeal please treat </w:t>
      </w:r>
      <w:r w:rsidR="00B31204">
        <w:rPr>
          <w:rFonts w:cs="Arial"/>
        </w:rPr>
        <w:t>this as a request for a review</w:t>
      </w:r>
      <w:r w:rsidR="00B31204" w:rsidRPr="009A6D8F">
        <w:rPr>
          <w:rFonts w:cs="Arial"/>
        </w:rPr>
        <w:t xml:space="preserve"> of your last decision.</w:t>
      </w:r>
    </w:p>
    <w:p w:rsidR="00D43767" w:rsidRDefault="00F81D51" w:rsidP="00D43767">
      <w:r>
        <w:rPr>
          <w:rFonts w:cs="Arial"/>
        </w:rPr>
        <w:t>My grounds of appeal</w:t>
      </w:r>
      <w:r w:rsidR="00D67ABE">
        <w:rPr>
          <w:rFonts w:cs="Arial"/>
        </w:rPr>
        <w:t xml:space="preserve"> are that </w:t>
      </w:r>
      <w:r w:rsidR="00D43767">
        <w:rPr>
          <w:rFonts w:cs="Arial"/>
        </w:rPr>
        <w:t xml:space="preserve">my disabled child is a ‘child who cannot share a bedroom’ as </w:t>
      </w:r>
      <w:r w:rsidR="00D43767">
        <w:rPr>
          <w:rStyle w:val="SubtleEmphasis"/>
          <w:i w:val="0"/>
          <w:color w:val="000000" w:themeColor="text1"/>
        </w:rPr>
        <w:t>defined in regulation 2(1) of the Housing Benefit Regulations 2006 (as amended by Statutory Instrument 2013 No 2828)</w:t>
      </w:r>
      <w:r w:rsidR="00D43767">
        <w:rPr>
          <w:rFonts w:cs="Arial"/>
        </w:rPr>
        <w:t xml:space="preserve">. </w:t>
      </w:r>
      <w:r w:rsidR="00D43767">
        <w:t xml:space="preserve"> </w:t>
      </w:r>
      <w:r w:rsidR="005823F8">
        <w:rPr>
          <w:rFonts w:cs="Arial"/>
        </w:rPr>
        <w:t xml:space="preserve">Consequently, </w:t>
      </w:r>
      <w:r w:rsidR="00B31204">
        <w:rPr>
          <w:rFonts w:cs="Arial"/>
        </w:rPr>
        <w:t xml:space="preserve">and in line with earlier guidance </w:t>
      </w:r>
      <w:r w:rsidR="005823F8">
        <w:rPr>
          <w:rFonts w:cs="Arial"/>
        </w:rPr>
        <w:t>(</w:t>
      </w:r>
      <w:r w:rsidR="005823F8" w:rsidRPr="001D3899">
        <w:rPr>
          <w:rFonts w:cs="Arial"/>
          <w:i/>
        </w:rPr>
        <w:t>circular</w:t>
      </w:r>
      <w:r w:rsidR="005823F8">
        <w:rPr>
          <w:rFonts w:cs="Arial"/>
        </w:rPr>
        <w:t xml:space="preserve"> </w:t>
      </w:r>
      <w:r w:rsidR="005823F8" w:rsidRPr="00F81D51">
        <w:rPr>
          <w:rStyle w:val="SubtleEmphasis"/>
          <w:color w:val="000000" w:themeColor="text1"/>
        </w:rPr>
        <w:t>HB/CTB U2/2013</w:t>
      </w:r>
      <w:r w:rsidR="005823F8">
        <w:rPr>
          <w:rFonts w:cs="Arial"/>
        </w:rPr>
        <w:t xml:space="preserve">) </w:t>
      </w:r>
      <w:r w:rsidR="00B31204">
        <w:rPr>
          <w:rFonts w:cs="Arial"/>
        </w:rPr>
        <w:t xml:space="preserve">on the implications of the </w:t>
      </w:r>
      <w:r w:rsidR="005823F8">
        <w:rPr>
          <w:rFonts w:cs="Arial"/>
        </w:rPr>
        <w:t xml:space="preserve">Court of Appeal decision </w:t>
      </w:r>
      <w:proofErr w:type="spellStart"/>
      <w:r w:rsidR="005823F8" w:rsidRPr="00F81100">
        <w:rPr>
          <w:rStyle w:val="SubtleEmphasis"/>
        </w:rPr>
        <w:t>Burnip</w:t>
      </w:r>
      <w:proofErr w:type="spellEnd"/>
      <w:r w:rsidR="005823F8" w:rsidRPr="00F81100">
        <w:rPr>
          <w:rStyle w:val="SubtleEmphasis"/>
        </w:rPr>
        <w:t xml:space="preserve">, </w:t>
      </w:r>
      <w:proofErr w:type="spellStart"/>
      <w:r w:rsidR="005823F8" w:rsidRPr="00F81100">
        <w:rPr>
          <w:rStyle w:val="SubtleEmphasis"/>
        </w:rPr>
        <w:t>Trengove</w:t>
      </w:r>
      <w:proofErr w:type="spellEnd"/>
      <w:r w:rsidR="005823F8" w:rsidRPr="00F81100">
        <w:rPr>
          <w:rStyle w:val="SubtleEmphasis"/>
        </w:rPr>
        <w:t xml:space="preserve">, </w:t>
      </w:r>
      <w:proofErr w:type="spellStart"/>
      <w:r w:rsidR="005823F8" w:rsidRPr="00F81100">
        <w:rPr>
          <w:rStyle w:val="SubtleEmphasis"/>
        </w:rPr>
        <w:t>Gorry</w:t>
      </w:r>
      <w:proofErr w:type="spellEnd"/>
      <w:r w:rsidR="005823F8" w:rsidRPr="00F81100">
        <w:rPr>
          <w:rStyle w:val="SubtleEmphasis"/>
        </w:rPr>
        <w:t xml:space="preserve"> v </w:t>
      </w:r>
      <w:proofErr w:type="gramStart"/>
      <w:r w:rsidR="005823F8" w:rsidRPr="00F81100">
        <w:rPr>
          <w:rStyle w:val="SubtleEmphasis"/>
        </w:rPr>
        <w:t>SSWP(</w:t>
      </w:r>
      <w:proofErr w:type="gramEnd"/>
      <w:r w:rsidR="005823F8" w:rsidRPr="00F81100">
        <w:rPr>
          <w:rStyle w:val="SubtleEmphasis"/>
        </w:rPr>
        <w:t xml:space="preserve">2012) EWCA </w:t>
      </w:r>
      <w:proofErr w:type="spellStart"/>
      <w:r w:rsidR="005823F8" w:rsidRPr="00F81100">
        <w:rPr>
          <w:rStyle w:val="SubtleEmphasis"/>
        </w:rPr>
        <w:t>Civ</w:t>
      </w:r>
      <w:proofErr w:type="spellEnd"/>
      <w:r w:rsidR="005823F8" w:rsidRPr="00F81100">
        <w:rPr>
          <w:rStyle w:val="SubtleEmphasis"/>
        </w:rPr>
        <w:t xml:space="preserve"> 629</w:t>
      </w:r>
      <w:r w:rsidR="005823F8" w:rsidRPr="005823F8">
        <w:rPr>
          <w:rStyle w:val="SubtleEmphasis"/>
          <w:i w:val="0"/>
          <w:color w:val="000000" w:themeColor="text1"/>
        </w:rPr>
        <w:t>,</w:t>
      </w:r>
      <w:r w:rsidR="005823F8">
        <w:rPr>
          <w:rStyle w:val="SubtleEmphasis"/>
        </w:rPr>
        <w:t xml:space="preserve"> </w:t>
      </w:r>
      <w:r w:rsidR="00BD4555">
        <w:rPr>
          <w:rFonts w:cs="Arial"/>
        </w:rPr>
        <w:t xml:space="preserve">my housing benefit calculation should include an individual bedroom for my disabled child. </w:t>
      </w:r>
      <w:r w:rsidR="00BD4555">
        <w:t xml:space="preserve"> </w:t>
      </w:r>
    </w:p>
    <w:p w:rsidR="00D43767" w:rsidRDefault="00D43767" w:rsidP="009A6D8F">
      <w:pPr>
        <w:rPr>
          <w:rFonts w:cs="Arial"/>
        </w:rPr>
      </w:pPr>
      <w:r>
        <w:t>My child is entitled to DLA care component at the middle/highest ra</w:t>
      </w:r>
      <w:r w:rsidR="00B31204">
        <w:t>te (delete as appropriate). I</w:t>
      </w:r>
      <w:r>
        <w:t xml:space="preserve">n addition </w:t>
      </w:r>
      <w:r w:rsidR="00D67ABE">
        <w:rPr>
          <w:rFonts w:cs="Arial"/>
        </w:rPr>
        <w:t>due to my child’s</w:t>
      </w:r>
      <w:r w:rsidR="009A6D8F" w:rsidRPr="009A6D8F">
        <w:rPr>
          <w:rFonts w:cs="Arial"/>
        </w:rPr>
        <w:t xml:space="preserve"> disability and the effects of this at night time</w:t>
      </w:r>
      <w:r w:rsidR="00982BD6">
        <w:rPr>
          <w:rFonts w:cs="Arial"/>
        </w:rPr>
        <w:t>,</w:t>
      </w:r>
      <w:r w:rsidR="009A6D8F" w:rsidRPr="009A6D8F">
        <w:rPr>
          <w:rFonts w:cs="Arial"/>
        </w:rPr>
        <w:t xml:space="preserve"> s/he needs his/her own bedroom because: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D8F">
        <w:rPr>
          <w:rFonts w:cs="Arial"/>
        </w:rPr>
        <w:t>………………………………………………………………………………………………</w:t>
      </w:r>
    </w:p>
    <w:p w:rsidR="0036501B" w:rsidRPr="00D67ABE" w:rsidRDefault="0036501B">
      <w:pPr>
        <w:rPr>
          <w:rFonts w:cs="Arial"/>
        </w:rPr>
      </w:pPr>
      <w:r w:rsidRPr="009A6D8F">
        <w:rPr>
          <w:rFonts w:cs="Arial"/>
        </w:rPr>
        <w:t xml:space="preserve">Please advise me of your decision in my case and, in the meantime, please </w:t>
      </w:r>
      <w:r w:rsidR="00BE3936">
        <w:rPr>
          <w:rFonts w:cs="Arial"/>
        </w:rPr>
        <w:t xml:space="preserve">also </w:t>
      </w:r>
      <w:r w:rsidRPr="009A6D8F">
        <w:rPr>
          <w:rFonts w:cs="Arial"/>
        </w:rPr>
        <w:t>consider making a Discretionary Housing Payment.</w:t>
      </w:r>
    </w:p>
    <w:p w:rsidR="002924F4" w:rsidRDefault="0036501B">
      <w:pPr>
        <w:rPr>
          <w:rFonts w:cs="Arial"/>
        </w:rPr>
      </w:pPr>
      <w:r w:rsidRPr="009A6D8F">
        <w:rPr>
          <w:rFonts w:cs="Arial"/>
        </w:rPr>
        <w:t xml:space="preserve">Yours </w:t>
      </w:r>
      <w:r w:rsidR="009A6D8F" w:rsidRPr="009A6D8F">
        <w:rPr>
          <w:rFonts w:cs="Arial"/>
        </w:rPr>
        <w:t>faithfully</w:t>
      </w:r>
      <w:r w:rsidRPr="009A6D8F">
        <w:rPr>
          <w:rFonts w:cs="Arial"/>
        </w:rPr>
        <w:t>,</w:t>
      </w:r>
    </w:p>
    <w:p w:rsidR="002924F4" w:rsidRDefault="002924F4">
      <w:pPr>
        <w:rPr>
          <w:rFonts w:cs="Arial"/>
        </w:rPr>
      </w:pPr>
    </w:p>
    <w:p w:rsidR="002924F4" w:rsidRPr="009A6D8F" w:rsidRDefault="002924F4">
      <w:pPr>
        <w:rPr>
          <w:rStyle w:val="SubtleEmphasis"/>
          <w:rFonts w:cs="Arial"/>
        </w:rPr>
      </w:pPr>
      <w:r>
        <w:rPr>
          <w:rFonts w:cs="Arial"/>
        </w:rPr>
        <w:t>Signature______________________________________</w:t>
      </w:r>
    </w:p>
    <w:sectPr w:rsidR="002924F4" w:rsidRPr="009A6D8F" w:rsidSect="00555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F7"/>
    <w:rsid w:val="0006689D"/>
    <w:rsid w:val="00175DEF"/>
    <w:rsid w:val="001D3899"/>
    <w:rsid w:val="001F51EA"/>
    <w:rsid w:val="00214011"/>
    <w:rsid w:val="002924F4"/>
    <w:rsid w:val="0033210E"/>
    <w:rsid w:val="0036501B"/>
    <w:rsid w:val="00401A94"/>
    <w:rsid w:val="004F5E38"/>
    <w:rsid w:val="00555F64"/>
    <w:rsid w:val="00561D05"/>
    <w:rsid w:val="005823F8"/>
    <w:rsid w:val="00810A42"/>
    <w:rsid w:val="008A1CBB"/>
    <w:rsid w:val="00982BD6"/>
    <w:rsid w:val="009A6D8F"/>
    <w:rsid w:val="00AF33A5"/>
    <w:rsid w:val="00B05268"/>
    <w:rsid w:val="00B31204"/>
    <w:rsid w:val="00BD4555"/>
    <w:rsid w:val="00BE3936"/>
    <w:rsid w:val="00C716CE"/>
    <w:rsid w:val="00C774F7"/>
    <w:rsid w:val="00CD6003"/>
    <w:rsid w:val="00D43767"/>
    <w:rsid w:val="00D63F19"/>
    <w:rsid w:val="00D67ABE"/>
    <w:rsid w:val="00DD1C17"/>
    <w:rsid w:val="00E1523A"/>
    <w:rsid w:val="00E90099"/>
    <w:rsid w:val="00EA31E6"/>
    <w:rsid w:val="00EB61D9"/>
    <w:rsid w:val="00F67788"/>
    <w:rsid w:val="00F81100"/>
    <w:rsid w:val="00F81D51"/>
    <w:rsid w:val="00FD7041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8110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8110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Contact A Family EC1V 1JN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Gell</dc:creator>
  <cp:lastModifiedBy>Derek Sinclair</cp:lastModifiedBy>
  <cp:revision>2</cp:revision>
  <cp:lastPrinted>2013-01-16T11:49:00Z</cp:lastPrinted>
  <dcterms:created xsi:type="dcterms:W3CDTF">2013-12-05T16:02:00Z</dcterms:created>
  <dcterms:modified xsi:type="dcterms:W3CDTF">2013-12-05T16:02:00Z</dcterms:modified>
</cp:coreProperties>
</file>