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Arial" w:hAnsi="Arial" w:cs="Arial"/>
          <w:b w:val="0"/>
          <w:bCs w:val="0"/>
          <w:color w:val="auto"/>
          <w:sz w:val="24"/>
          <w:szCs w:val="24"/>
          <w:lang w:val="en-GB" w:eastAsia="en-GB"/>
        </w:rPr>
        <w:id w:val="-186072156"/>
        <w:docPartObj>
          <w:docPartGallery w:val="Table of Contents"/>
          <w:docPartUnique/>
        </w:docPartObj>
      </w:sdtPr>
      <w:sdtEndPr>
        <w:rPr>
          <w:noProof/>
        </w:rPr>
      </w:sdtEndPr>
      <w:sdtContent>
        <w:p w14:paraId="0CECDF85" w14:textId="77777777" w:rsidR="003210A6" w:rsidRPr="006236C5" w:rsidRDefault="003210A6" w:rsidP="003210A6">
          <w:pPr>
            <w:pStyle w:val="TOCHeading"/>
            <w:rPr>
              <w:rFonts w:ascii="Arial" w:eastAsia="Arial" w:hAnsi="Arial" w:cs="Arial"/>
              <w:b w:val="0"/>
              <w:bCs w:val="0"/>
              <w:color w:val="000000" w:themeColor="text1"/>
              <w:sz w:val="24"/>
              <w:szCs w:val="24"/>
              <w:lang w:val="en-GB" w:eastAsia="en-GB"/>
            </w:rPr>
          </w:pPr>
          <w:r w:rsidRPr="006236C5">
            <w:rPr>
              <w:rFonts w:ascii="Arial" w:hAnsi="Arial" w:cs="Arial"/>
              <w:color w:val="000000" w:themeColor="text1"/>
            </w:rPr>
            <w:t>Table of Contents</w:t>
          </w:r>
        </w:p>
        <w:p w14:paraId="20FB459E" w14:textId="216336A1" w:rsidR="00E23028" w:rsidRDefault="003210A6">
          <w:pPr>
            <w:pStyle w:val="TOC1"/>
            <w:tabs>
              <w:tab w:val="right" w:leader="dot" w:pos="9016"/>
            </w:tabs>
            <w:rPr>
              <w:noProof/>
            </w:rPr>
          </w:pPr>
          <w:r w:rsidRPr="003210A6">
            <w:rPr>
              <w:i/>
              <w:iCs/>
              <w:sz w:val="24"/>
              <w:szCs w:val="24"/>
            </w:rPr>
            <w:fldChar w:fldCharType="begin"/>
          </w:r>
          <w:r w:rsidRPr="003210A6">
            <w:rPr>
              <w:sz w:val="24"/>
              <w:szCs w:val="24"/>
            </w:rPr>
            <w:instrText xml:space="preserve"> TOC \o "1-3" \h \z \u </w:instrText>
          </w:r>
          <w:r w:rsidRPr="003210A6">
            <w:rPr>
              <w:i/>
              <w:iCs/>
              <w:sz w:val="24"/>
              <w:szCs w:val="24"/>
            </w:rPr>
            <w:fldChar w:fldCharType="separate"/>
          </w:r>
          <w:hyperlink w:anchor="_Toc204756458" w:history="1">
            <w:r w:rsidR="00E23028" w:rsidRPr="001B3704">
              <w:rPr>
                <w:rStyle w:val="Hyperlink"/>
                <w:noProof/>
              </w:rPr>
              <w:t>1. Introduction</w:t>
            </w:r>
            <w:r w:rsidR="00E23028">
              <w:rPr>
                <w:noProof/>
                <w:webHidden/>
              </w:rPr>
              <w:tab/>
            </w:r>
            <w:r w:rsidR="00E23028">
              <w:rPr>
                <w:noProof/>
                <w:webHidden/>
              </w:rPr>
              <w:fldChar w:fldCharType="begin"/>
            </w:r>
            <w:r w:rsidR="00E23028">
              <w:rPr>
                <w:noProof/>
                <w:webHidden/>
              </w:rPr>
              <w:instrText xml:space="preserve"> PAGEREF _Toc204756458 \h </w:instrText>
            </w:r>
            <w:r w:rsidR="00E23028">
              <w:rPr>
                <w:noProof/>
                <w:webHidden/>
              </w:rPr>
            </w:r>
            <w:r w:rsidR="00E23028">
              <w:rPr>
                <w:noProof/>
                <w:webHidden/>
              </w:rPr>
              <w:fldChar w:fldCharType="separate"/>
            </w:r>
            <w:r w:rsidR="00E23028">
              <w:rPr>
                <w:noProof/>
                <w:webHidden/>
              </w:rPr>
              <w:t>1</w:t>
            </w:r>
            <w:r w:rsidR="00E23028">
              <w:rPr>
                <w:noProof/>
                <w:webHidden/>
              </w:rPr>
              <w:fldChar w:fldCharType="end"/>
            </w:r>
          </w:hyperlink>
        </w:p>
        <w:p w14:paraId="62AA710C" w14:textId="312325D3" w:rsidR="00E23028" w:rsidRDefault="00E23028">
          <w:pPr>
            <w:pStyle w:val="TOC1"/>
            <w:tabs>
              <w:tab w:val="right" w:leader="dot" w:pos="9016"/>
            </w:tabs>
            <w:rPr>
              <w:noProof/>
            </w:rPr>
          </w:pPr>
          <w:hyperlink w:anchor="_Toc204756459" w:history="1">
            <w:r w:rsidRPr="001B3704">
              <w:rPr>
                <w:rStyle w:val="Hyperlink"/>
                <w:rFonts w:eastAsia="Times New Roman"/>
                <w:noProof/>
              </w:rPr>
              <w:t>2. Process</w:t>
            </w:r>
            <w:r>
              <w:rPr>
                <w:noProof/>
                <w:webHidden/>
              </w:rPr>
              <w:tab/>
            </w:r>
            <w:r>
              <w:rPr>
                <w:noProof/>
                <w:webHidden/>
              </w:rPr>
              <w:fldChar w:fldCharType="begin"/>
            </w:r>
            <w:r>
              <w:rPr>
                <w:noProof/>
                <w:webHidden/>
              </w:rPr>
              <w:instrText xml:space="preserve"> PAGEREF _Toc204756459 \h </w:instrText>
            </w:r>
            <w:r>
              <w:rPr>
                <w:noProof/>
                <w:webHidden/>
              </w:rPr>
            </w:r>
            <w:r>
              <w:rPr>
                <w:noProof/>
                <w:webHidden/>
              </w:rPr>
              <w:fldChar w:fldCharType="separate"/>
            </w:r>
            <w:r>
              <w:rPr>
                <w:noProof/>
                <w:webHidden/>
              </w:rPr>
              <w:t>2</w:t>
            </w:r>
            <w:r>
              <w:rPr>
                <w:noProof/>
                <w:webHidden/>
              </w:rPr>
              <w:fldChar w:fldCharType="end"/>
            </w:r>
          </w:hyperlink>
        </w:p>
        <w:p w14:paraId="3FBFD178" w14:textId="31B08A1C" w:rsidR="00E23028" w:rsidRDefault="00E23028">
          <w:pPr>
            <w:pStyle w:val="TOC1"/>
            <w:tabs>
              <w:tab w:val="right" w:leader="dot" w:pos="9016"/>
            </w:tabs>
            <w:rPr>
              <w:noProof/>
            </w:rPr>
          </w:pPr>
          <w:hyperlink w:anchor="_Toc204756460" w:history="1">
            <w:r w:rsidRPr="001B3704">
              <w:rPr>
                <w:rStyle w:val="Hyperlink"/>
                <w:rFonts w:eastAsia="Times New Roman"/>
                <w:noProof/>
              </w:rPr>
              <w:t>3. Appeals</w:t>
            </w:r>
            <w:r>
              <w:rPr>
                <w:noProof/>
                <w:webHidden/>
              </w:rPr>
              <w:tab/>
            </w:r>
            <w:r>
              <w:rPr>
                <w:noProof/>
                <w:webHidden/>
              </w:rPr>
              <w:fldChar w:fldCharType="begin"/>
            </w:r>
            <w:r>
              <w:rPr>
                <w:noProof/>
                <w:webHidden/>
              </w:rPr>
              <w:instrText xml:space="preserve"> PAGEREF _Toc204756460 \h </w:instrText>
            </w:r>
            <w:r>
              <w:rPr>
                <w:noProof/>
                <w:webHidden/>
              </w:rPr>
            </w:r>
            <w:r>
              <w:rPr>
                <w:noProof/>
                <w:webHidden/>
              </w:rPr>
              <w:fldChar w:fldCharType="separate"/>
            </w:r>
            <w:r>
              <w:rPr>
                <w:noProof/>
                <w:webHidden/>
              </w:rPr>
              <w:t>3</w:t>
            </w:r>
            <w:r>
              <w:rPr>
                <w:noProof/>
                <w:webHidden/>
              </w:rPr>
              <w:fldChar w:fldCharType="end"/>
            </w:r>
          </w:hyperlink>
        </w:p>
        <w:p w14:paraId="3CD3C8F4" w14:textId="4323ED33" w:rsidR="00E23028" w:rsidRDefault="00E23028">
          <w:pPr>
            <w:pStyle w:val="TOC1"/>
            <w:tabs>
              <w:tab w:val="right" w:leader="dot" w:pos="9016"/>
            </w:tabs>
            <w:rPr>
              <w:noProof/>
            </w:rPr>
          </w:pPr>
          <w:hyperlink w:anchor="_Toc204756461" w:history="1">
            <w:r w:rsidRPr="001B3704">
              <w:rPr>
                <w:rStyle w:val="Hyperlink"/>
                <w:rFonts w:eastAsia="Times New Roman"/>
                <w:noProof/>
              </w:rPr>
              <w:t>4. Bans</w:t>
            </w:r>
            <w:r>
              <w:rPr>
                <w:noProof/>
                <w:webHidden/>
              </w:rPr>
              <w:tab/>
            </w:r>
            <w:r>
              <w:rPr>
                <w:noProof/>
                <w:webHidden/>
              </w:rPr>
              <w:fldChar w:fldCharType="begin"/>
            </w:r>
            <w:r>
              <w:rPr>
                <w:noProof/>
                <w:webHidden/>
              </w:rPr>
              <w:instrText xml:space="preserve"> PAGEREF _Toc204756461 \h </w:instrText>
            </w:r>
            <w:r>
              <w:rPr>
                <w:noProof/>
                <w:webHidden/>
              </w:rPr>
            </w:r>
            <w:r>
              <w:rPr>
                <w:noProof/>
                <w:webHidden/>
              </w:rPr>
              <w:fldChar w:fldCharType="separate"/>
            </w:r>
            <w:r>
              <w:rPr>
                <w:noProof/>
                <w:webHidden/>
              </w:rPr>
              <w:t>3</w:t>
            </w:r>
            <w:r>
              <w:rPr>
                <w:noProof/>
                <w:webHidden/>
              </w:rPr>
              <w:fldChar w:fldCharType="end"/>
            </w:r>
          </w:hyperlink>
        </w:p>
        <w:p w14:paraId="2A038727" w14:textId="23D102BF" w:rsidR="003210A6" w:rsidRPr="003210A6" w:rsidRDefault="003210A6" w:rsidP="003210A6">
          <w:pPr>
            <w:rPr>
              <w:noProof/>
              <w:sz w:val="24"/>
              <w:szCs w:val="24"/>
            </w:rPr>
          </w:pPr>
          <w:r w:rsidRPr="003210A6">
            <w:rPr>
              <w:noProof/>
              <w:sz w:val="24"/>
              <w:szCs w:val="24"/>
            </w:rPr>
            <w:fldChar w:fldCharType="end"/>
          </w:r>
        </w:p>
      </w:sdtContent>
    </w:sdt>
    <w:p w14:paraId="327BCAD3" w14:textId="5C56F119" w:rsidR="00B24CE8" w:rsidRPr="000974C3" w:rsidRDefault="00B24CE8" w:rsidP="00B24CE8">
      <w:pPr>
        <w:spacing w:after="200"/>
        <w:rPr>
          <w:rFonts w:asciiTheme="minorHAnsi" w:eastAsia="Times New Roman" w:hAnsiTheme="minorHAnsi" w:cstheme="minorHAnsi"/>
          <w:b/>
          <w:bCs/>
          <w:color w:val="000000" w:themeColor="text1"/>
          <w:sz w:val="28"/>
          <w:szCs w:val="28"/>
          <w:lang w:eastAsia="en-US"/>
        </w:rPr>
      </w:pPr>
      <w:bookmarkStart w:id="0" w:name="_Toc204756458"/>
      <w:r>
        <w:rPr>
          <w:rStyle w:val="Heading1Char"/>
        </w:rPr>
        <w:t xml:space="preserve">1. </w:t>
      </w:r>
      <w:r w:rsidRPr="00B24CE8">
        <w:rPr>
          <w:rStyle w:val="Heading1Char"/>
        </w:rPr>
        <w:t>Introduction</w:t>
      </w:r>
      <w:bookmarkEnd w:id="0"/>
      <w:r w:rsidRPr="00B24CE8">
        <w:rPr>
          <w:rStyle w:val="Heading1Char"/>
        </w:rPr>
        <w:br/>
      </w:r>
      <w:r w:rsidRPr="0039382B">
        <w:rPr>
          <w:rFonts w:asciiTheme="minorHAnsi" w:eastAsia="Times New Roman" w:hAnsiTheme="minorHAnsi" w:cstheme="minorHAnsi"/>
          <w:szCs w:val="24"/>
          <w:lang w:eastAsia="en-US"/>
        </w:rPr>
        <w:t>The Steering Group</w:t>
      </w:r>
      <w:r>
        <w:rPr>
          <w:rFonts w:asciiTheme="minorHAnsi" w:eastAsia="Times New Roman" w:hAnsiTheme="minorHAnsi" w:cstheme="minorHAnsi"/>
          <w:szCs w:val="24"/>
          <w:lang w:eastAsia="en-US"/>
        </w:rPr>
        <w:t xml:space="preserve"> will deal with </w:t>
      </w:r>
      <w:r w:rsidRPr="0039382B">
        <w:rPr>
          <w:rFonts w:asciiTheme="minorHAnsi" w:eastAsia="Times New Roman" w:hAnsiTheme="minorHAnsi" w:cstheme="minorHAnsi"/>
          <w:szCs w:val="24"/>
          <w:lang w:eastAsia="en-US"/>
        </w:rPr>
        <w:t>complaints</w:t>
      </w:r>
      <w:r>
        <w:rPr>
          <w:rFonts w:asciiTheme="minorHAnsi" w:eastAsia="Times New Roman" w:hAnsiTheme="minorHAnsi" w:cstheme="minorHAnsi"/>
          <w:szCs w:val="24"/>
          <w:lang w:eastAsia="en-US"/>
        </w:rPr>
        <w:t>, comments, and questions</w:t>
      </w:r>
      <w:r w:rsidRPr="0039382B">
        <w:rPr>
          <w:rFonts w:asciiTheme="minorHAnsi" w:eastAsia="Times New Roman" w:hAnsiTheme="minorHAnsi" w:cstheme="minorHAnsi"/>
          <w:szCs w:val="24"/>
          <w:lang w:eastAsia="en-US"/>
        </w:rPr>
        <w:t xml:space="preserve"> as part of their day-to-day management of the forum</w:t>
      </w:r>
      <w:r>
        <w:rPr>
          <w:rFonts w:asciiTheme="minorHAnsi" w:eastAsia="Times New Roman" w:hAnsiTheme="minorHAnsi" w:cstheme="minorHAnsi"/>
          <w:szCs w:val="24"/>
          <w:lang w:eastAsia="en-US"/>
        </w:rPr>
        <w:t>. The Steering Group may delegate such management to a staff member should they consider it suitable.</w:t>
      </w:r>
    </w:p>
    <w:p w14:paraId="5220CF40" w14:textId="77777777" w:rsidR="00B24CE8" w:rsidRPr="0039382B" w:rsidRDefault="00B24CE8" w:rsidP="00B24CE8">
      <w:pPr>
        <w:spacing w:after="200"/>
        <w:rPr>
          <w:rFonts w:asciiTheme="minorHAnsi" w:eastAsia="Times New Roman" w:hAnsiTheme="minorHAnsi" w:cstheme="minorHAnsi"/>
          <w:szCs w:val="24"/>
          <w:lang w:eastAsia="en-US"/>
        </w:rPr>
      </w:pPr>
      <w:r>
        <w:rPr>
          <w:rFonts w:asciiTheme="minorHAnsi" w:eastAsia="Times New Roman" w:hAnsiTheme="minorHAnsi" w:cstheme="minorHAnsi"/>
          <w:szCs w:val="24"/>
          <w:lang w:eastAsia="en-US"/>
        </w:rPr>
        <w:t xml:space="preserve">Comments and questions are normally expected to be </w:t>
      </w:r>
      <w:proofErr w:type="gramStart"/>
      <w:r w:rsidRPr="0039382B">
        <w:rPr>
          <w:rFonts w:asciiTheme="minorHAnsi" w:eastAsia="Times New Roman" w:hAnsiTheme="minorHAnsi" w:cstheme="minorHAnsi"/>
          <w:szCs w:val="24"/>
          <w:lang w:eastAsia="en-US"/>
        </w:rPr>
        <w:t>small in number</w:t>
      </w:r>
      <w:proofErr w:type="gramEnd"/>
      <w:r w:rsidRPr="0039382B">
        <w:rPr>
          <w:rFonts w:asciiTheme="minorHAnsi" w:eastAsia="Times New Roman" w:hAnsiTheme="minorHAnsi" w:cstheme="minorHAnsi"/>
          <w:szCs w:val="24"/>
          <w:lang w:eastAsia="en-US"/>
        </w:rPr>
        <w:t xml:space="preserve">, and </w:t>
      </w:r>
      <w:r>
        <w:rPr>
          <w:rFonts w:asciiTheme="minorHAnsi" w:eastAsia="Times New Roman" w:hAnsiTheme="minorHAnsi" w:cstheme="minorHAnsi"/>
          <w:szCs w:val="24"/>
          <w:lang w:eastAsia="en-US"/>
        </w:rPr>
        <w:t xml:space="preserve">the </w:t>
      </w:r>
      <w:r w:rsidRPr="0039382B">
        <w:rPr>
          <w:rFonts w:asciiTheme="minorHAnsi" w:eastAsia="Times New Roman" w:hAnsiTheme="minorHAnsi" w:cstheme="minorHAnsi"/>
          <w:szCs w:val="24"/>
          <w:lang w:eastAsia="en-US"/>
        </w:rPr>
        <w:t>majority are handled</w:t>
      </w:r>
      <w:r>
        <w:rPr>
          <w:rFonts w:asciiTheme="minorHAnsi" w:eastAsia="Times New Roman" w:hAnsiTheme="minorHAnsi" w:cstheme="minorHAnsi"/>
          <w:szCs w:val="24"/>
          <w:lang w:eastAsia="en-US"/>
        </w:rPr>
        <w:t xml:space="preserve"> quickly and</w:t>
      </w:r>
      <w:r w:rsidRPr="0039382B">
        <w:rPr>
          <w:rFonts w:asciiTheme="minorHAnsi" w:eastAsia="Times New Roman" w:hAnsiTheme="minorHAnsi" w:cstheme="minorHAnsi"/>
          <w:szCs w:val="24"/>
          <w:lang w:eastAsia="en-US"/>
        </w:rPr>
        <w:t xml:space="preserve"> informally wherever possible or formally using the complaints procedure</w:t>
      </w:r>
      <w:r>
        <w:rPr>
          <w:rFonts w:asciiTheme="minorHAnsi" w:eastAsia="Times New Roman" w:hAnsiTheme="minorHAnsi" w:cstheme="minorHAnsi"/>
          <w:szCs w:val="24"/>
          <w:lang w:eastAsia="en-US"/>
        </w:rPr>
        <w:t xml:space="preserve"> if required.</w:t>
      </w:r>
    </w:p>
    <w:p w14:paraId="4FBBB8D8" w14:textId="77777777" w:rsidR="00B24CE8" w:rsidRPr="0039382B" w:rsidRDefault="00B24CE8" w:rsidP="00B24CE8">
      <w:pPr>
        <w:spacing w:after="200"/>
        <w:rPr>
          <w:rFonts w:asciiTheme="minorHAnsi" w:eastAsia="Times New Roman" w:hAnsiTheme="minorHAnsi" w:cstheme="minorHAnsi"/>
          <w:szCs w:val="24"/>
          <w:lang w:eastAsia="en-US"/>
        </w:rPr>
      </w:pPr>
      <w:r w:rsidRPr="0039382B">
        <w:rPr>
          <w:rFonts w:asciiTheme="minorHAnsi" w:eastAsia="Times New Roman" w:hAnsiTheme="minorHAnsi" w:cstheme="minorHAnsi"/>
          <w:szCs w:val="24"/>
          <w:lang w:eastAsia="en-US"/>
        </w:rPr>
        <w:t>However, there are occasions when complainants</w:t>
      </w:r>
      <w:r>
        <w:rPr>
          <w:rFonts w:asciiTheme="minorHAnsi" w:eastAsia="Times New Roman" w:hAnsiTheme="minorHAnsi" w:cstheme="minorHAnsi"/>
          <w:szCs w:val="24"/>
          <w:lang w:eastAsia="en-US"/>
        </w:rPr>
        <w:t>, commentators, or inquisitor’s behaviour crosses over</w:t>
      </w:r>
      <w:r w:rsidRPr="0039382B">
        <w:rPr>
          <w:rFonts w:asciiTheme="minorHAnsi" w:eastAsia="Times New Roman" w:hAnsiTheme="minorHAnsi" w:cstheme="minorHAnsi"/>
          <w:szCs w:val="24"/>
          <w:lang w:eastAsia="en-US"/>
        </w:rPr>
        <w:t xml:space="preserve"> i</w:t>
      </w:r>
      <w:r>
        <w:rPr>
          <w:rFonts w:asciiTheme="minorHAnsi" w:eastAsia="Times New Roman" w:hAnsiTheme="minorHAnsi" w:cstheme="minorHAnsi"/>
          <w:szCs w:val="24"/>
          <w:lang w:eastAsia="en-US"/>
        </w:rPr>
        <w:t>nto an</w:t>
      </w:r>
      <w:r w:rsidRPr="0039382B">
        <w:rPr>
          <w:rFonts w:asciiTheme="minorHAnsi" w:eastAsia="Times New Roman" w:hAnsiTheme="minorHAnsi" w:cstheme="minorHAnsi"/>
          <w:szCs w:val="24"/>
          <w:lang w:eastAsia="en-US"/>
        </w:rPr>
        <w:t xml:space="preserve"> unreasonable manner</w:t>
      </w:r>
      <w:r>
        <w:rPr>
          <w:rFonts w:asciiTheme="minorHAnsi" w:eastAsia="Times New Roman" w:hAnsiTheme="minorHAnsi" w:cstheme="minorHAnsi"/>
          <w:szCs w:val="24"/>
          <w:lang w:eastAsia="en-US"/>
        </w:rPr>
        <w:t xml:space="preserve">. </w:t>
      </w:r>
      <w:r w:rsidRPr="0039382B">
        <w:rPr>
          <w:rFonts w:asciiTheme="minorHAnsi" w:eastAsia="Times New Roman" w:hAnsiTheme="minorHAnsi" w:cstheme="minorHAnsi"/>
          <w:szCs w:val="24"/>
          <w:lang w:eastAsia="en-US"/>
        </w:rPr>
        <w:t>The consequences are the actions of the complainants</w:t>
      </w:r>
      <w:r>
        <w:rPr>
          <w:rFonts w:asciiTheme="minorHAnsi" w:eastAsia="Times New Roman" w:hAnsiTheme="minorHAnsi" w:cstheme="minorHAnsi"/>
          <w:szCs w:val="24"/>
          <w:lang w:eastAsia="en-US"/>
        </w:rPr>
        <w:t xml:space="preserve">, commentators, or inquisitor, </w:t>
      </w:r>
      <w:r w:rsidRPr="0039382B">
        <w:rPr>
          <w:rFonts w:asciiTheme="minorHAnsi" w:eastAsia="Times New Roman" w:hAnsiTheme="minorHAnsi" w:cstheme="minorHAnsi"/>
          <w:szCs w:val="24"/>
          <w:lang w:eastAsia="en-US"/>
        </w:rPr>
        <w:t xml:space="preserve">begin to impact negatively on the day-to-day running of the forum and directly or indirectly the overall well-being of the members of the forum. </w:t>
      </w:r>
    </w:p>
    <w:p w14:paraId="6FAF1434" w14:textId="77777777" w:rsidR="00B24CE8" w:rsidRDefault="00B24CE8" w:rsidP="00B24CE8">
      <w:pPr>
        <w:pStyle w:val="ListParagraph"/>
        <w:numPr>
          <w:ilvl w:val="1"/>
          <w:numId w:val="1"/>
        </w:numPr>
        <w:spacing w:after="200" w:line="276" w:lineRule="auto"/>
        <w:rPr>
          <w:rFonts w:eastAsia="Times New Roman" w:cstheme="minorHAnsi"/>
          <w:szCs w:val="24"/>
        </w:rPr>
      </w:pPr>
      <w:proofErr w:type="gramStart"/>
      <w:r w:rsidRPr="005B07F7">
        <w:rPr>
          <w:rFonts w:eastAsia="Times New Roman" w:cstheme="minorHAnsi"/>
          <w:szCs w:val="24"/>
        </w:rPr>
        <w:t>In order to</w:t>
      </w:r>
      <w:proofErr w:type="gramEnd"/>
      <w:r w:rsidRPr="005B07F7">
        <w:rPr>
          <w:rFonts w:eastAsia="Times New Roman" w:cstheme="minorHAnsi"/>
          <w:szCs w:val="24"/>
        </w:rPr>
        <w:t xml:space="preserve"> protect the integrity of the </w:t>
      </w:r>
      <w:r>
        <w:rPr>
          <w:rFonts w:eastAsia="Times New Roman" w:cstheme="minorHAnsi"/>
          <w:szCs w:val="24"/>
        </w:rPr>
        <w:t xml:space="preserve">forum and </w:t>
      </w:r>
      <w:r w:rsidRPr="005B07F7">
        <w:rPr>
          <w:rFonts w:eastAsia="Times New Roman" w:cstheme="minorHAnsi"/>
          <w:szCs w:val="24"/>
        </w:rPr>
        <w:t xml:space="preserve">the steering group, chair will uphold the standards of courtesy, language and reasonableness </w:t>
      </w:r>
      <w:r>
        <w:rPr>
          <w:rFonts w:eastAsia="Times New Roman" w:cstheme="minorHAnsi"/>
          <w:szCs w:val="24"/>
        </w:rPr>
        <w:t xml:space="preserve">with </w:t>
      </w:r>
      <w:r w:rsidRPr="005B07F7">
        <w:rPr>
          <w:rFonts w:eastAsia="Times New Roman" w:cstheme="minorHAnsi"/>
          <w:szCs w:val="24"/>
        </w:rPr>
        <w:t xml:space="preserve">persons who wish to express a concern </w:t>
      </w:r>
      <w:r>
        <w:rPr>
          <w:rFonts w:eastAsia="Times New Roman" w:cstheme="minorHAnsi"/>
          <w:szCs w:val="24"/>
        </w:rPr>
        <w:t>raise a</w:t>
      </w:r>
      <w:r w:rsidRPr="005B07F7">
        <w:rPr>
          <w:rFonts w:eastAsia="Times New Roman" w:cstheme="minorHAnsi"/>
          <w:szCs w:val="24"/>
        </w:rPr>
        <w:t xml:space="preserve"> question or pursue a complaint.</w:t>
      </w:r>
    </w:p>
    <w:p w14:paraId="2AA6F1A6" w14:textId="77777777" w:rsidR="00B24CE8" w:rsidRDefault="00B24CE8" w:rsidP="00B24CE8">
      <w:pPr>
        <w:pStyle w:val="ListParagraph"/>
        <w:spacing w:after="200" w:line="276" w:lineRule="auto"/>
        <w:ind w:left="360"/>
        <w:rPr>
          <w:rFonts w:eastAsia="Times New Roman" w:cstheme="minorHAnsi"/>
          <w:szCs w:val="24"/>
        </w:rPr>
      </w:pPr>
    </w:p>
    <w:p w14:paraId="6191305D" w14:textId="77777777" w:rsidR="00B24CE8" w:rsidRPr="00B40B6B" w:rsidRDefault="00B24CE8" w:rsidP="00B24CE8">
      <w:pPr>
        <w:pStyle w:val="ListParagraph"/>
        <w:numPr>
          <w:ilvl w:val="1"/>
          <w:numId w:val="1"/>
        </w:numPr>
        <w:spacing w:after="200" w:line="276" w:lineRule="auto"/>
        <w:rPr>
          <w:rFonts w:eastAsia="Times New Roman" w:cstheme="minorHAnsi"/>
          <w:szCs w:val="24"/>
        </w:rPr>
      </w:pPr>
      <w:r w:rsidRPr="00693302">
        <w:rPr>
          <w:rFonts w:eastAsia="Times New Roman" w:cstheme="minorHAnsi"/>
          <w:szCs w:val="24"/>
        </w:rPr>
        <w:t>Th</w:t>
      </w:r>
      <w:r>
        <w:rPr>
          <w:rFonts w:eastAsia="Times New Roman" w:cstheme="minorHAnsi"/>
          <w:szCs w:val="24"/>
        </w:rPr>
        <w:t xml:space="preserve">e Chair and the steering group </w:t>
      </w:r>
      <w:r w:rsidRPr="00693302">
        <w:rPr>
          <w:rFonts w:eastAsia="Times New Roman" w:cstheme="minorHAnsi"/>
          <w:szCs w:val="24"/>
        </w:rPr>
        <w:t>will also protect the well-being of all steering group members</w:t>
      </w:r>
      <w:r>
        <w:rPr>
          <w:rFonts w:eastAsia="Times New Roman" w:cstheme="minorHAnsi"/>
          <w:szCs w:val="24"/>
        </w:rPr>
        <w:t xml:space="preserve">, staff and reps from the consequences of vexatious comments, questions and complaints. </w:t>
      </w:r>
      <w:r>
        <w:rPr>
          <w:rFonts w:eastAsia="Times New Roman" w:cstheme="minorHAnsi"/>
          <w:szCs w:val="24"/>
        </w:rPr>
        <w:br/>
      </w:r>
    </w:p>
    <w:p w14:paraId="19F94F6E" w14:textId="274133DE" w:rsidR="00B24CE8" w:rsidRDefault="00B24CE8" w:rsidP="00B24CE8">
      <w:pPr>
        <w:pStyle w:val="ListParagraph"/>
        <w:numPr>
          <w:ilvl w:val="1"/>
          <w:numId w:val="1"/>
        </w:numPr>
        <w:spacing w:after="200" w:line="276" w:lineRule="auto"/>
        <w:rPr>
          <w:rFonts w:eastAsia="Times New Roman" w:cstheme="minorHAnsi"/>
          <w:szCs w:val="24"/>
        </w:rPr>
      </w:pPr>
      <w:r w:rsidRPr="00B24CE8">
        <w:rPr>
          <w:rFonts w:eastAsia="Times New Roman" w:cstheme="minorHAnsi"/>
          <w:szCs w:val="24"/>
          <w:highlight w:val="yellow"/>
        </w:rPr>
        <w:t>Forum name</w:t>
      </w:r>
      <w:r>
        <w:rPr>
          <w:rFonts w:eastAsia="Times New Roman" w:cstheme="minorHAnsi"/>
          <w:szCs w:val="24"/>
        </w:rPr>
        <w:t xml:space="preserve"> will d</w:t>
      </w:r>
      <w:r w:rsidRPr="008F4105">
        <w:rPr>
          <w:rFonts w:eastAsia="Times New Roman" w:cstheme="minorHAnsi"/>
          <w:szCs w:val="24"/>
        </w:rPr>
        <w:t>eal fairly, honestly, openly and transparently with those who make persistent or vexatious complaints</w:t>
      </w:r>
      <w:r>
        <w:rPr>
          <w:rFonts w:eastAsia="Times New Roman" w:cstheme="minorHAnsi"/>
          <w:szCs w:val="24"/>
        </w:rPr>
        <w:t>, questions and comments.</w:t>
      </w:r>
    </w:p>
    <w:p w14:paraId="0C68FB2B" w14:textId="77777777" w:rsidR="00B24CE8" w:rsidRPr="005632FC" w:rsidRDefault="00B24CE8" w:rsidP="00B24CE8">
      <w:pPr>
        <w:pStyle w:val="ListParagraph"/>
        <w:spacing w:after="200" w:line="276" w:lineRule="auto"/>
        <w:ind w:left="360"/>
        <w:rPr>
          <w:rFonts w:eastAsia="Times New Roman" w:cstheme="minorHAnsi"/>
          <w:szCs w:val="24"/>
        </w:rPr>
      </w:pPr>
    </w:p>
    <w:p w14:paraId="327849AF" w14:textId="77777777" w:rsidR="00B24CE8" w:rsidRDefault="00B24CE8" w:rsidP="00B24CE8">
      <w:pPr>
        <w:pStyle w:val="ListParagraph"/>
        <w:numPr>
          <w:ilvl w:val="1"/>
          <w:numId w:val="1"/>
        </w:numPr>
        <w:spacing w:after="200" w:line="276" w:lineRule="auto"/>
        <w:rPr>
          <w:rFonts w:eastAsia="Times New Roman" w:cstheme="minorHAnsi"/>
          <w:szCs w:val="24"/>
        </w:rPr>
      </w:pPr>
      <w:r w:rsidRPr="00DA0D5D">
        <w:rPr>
          <w:rFonts w:eastAsia="Times New Roman" w:cstheme="minorHAnsi"/>
          <w:szCs w:val="24"/>
        </w:rPr>
        <w:t>Those who harass, threaten, or use inappropriate language towards or concerning any member of the forum, staff or steering group member</w:t>
      </w:r>
      <w:r>
        <w:rPr>
          <w:rFonts w:eastAsia="Times New Roman" w:cstheme="minorHAnsi"/>
          <w:szCs w:val="24"/>
        </w:rPr>
        <w:t>, will be deemed at the chairs discretion to be vexatious.</w:t>
      </w:r>
    </w:p>
    <w:p w14:paraId="4BAF86BB" w14:textId="77777777" w:rsidR="00B24CE8" w:rsidRDefault="00B24CE8" w:rsidP="00B24CE8">
      <w:pPr>
        <w:pStyle w:val="ListParagraph"/>
        <w:spacing w:after="200" w:line="276" w:lineRule="auto"/>
        <w:ind w:left="360"/>
        <w:rPr>
          <w:rFonts w:eastAsia="Times New Roman" w:cstheme="minorHAnsi"/>
          <w:szCs w:val="24"/>
        </w:rPr>
      </w:pPr>
    </w:p>
    <w:p w14:paraId="0665DBE8" w14:textId="348EA64B" w:rsidR="00B24CE8" w:rsidRPr="001E7472" w:rsidRDefault="00B24CE8" w:rsidP="001E7472">
      <w:pPr>
        <w:pStyle w:val="ListParagraph"/>
        <w:numPr>
          <w:ilvl w:val="1"/>
          <w:numId w:val="1"/>
        </w:numPr>
        <w:spacing w:after="200" w:line="276" w:lineRule="auto"/>
        <w:rPr>
          <w:rFonts w:eastAsia="Times New Roman" w:cstheme="minorHAnsi"/>
          <w:szCs w:val="24"/>
        </w:rPr>
      </w:pPr>
      <w:r>
        <w:rPr>
          <w:rFonts w:eastAsia="Times New Roman" w:cstheme="minorHAnsi"/>
          <w:szCs w:val="24"/>
        </w:rPr>
        <w:t xml:space="preserve">The following </w:t>
      </w:r>
      <w:r w:rsidRPr="00B40B6B">
        <w:rPr>
          <w:rFonts w:eastAsia="Times New Roman" w:cstheme="minorHAnsi"/>
          <w:szCs w:val="24"/>
        </w:rPr>
        <w:t xml:space="preserve">non exhaustive list </w:t>
      </w:r>
      <w:r>
        <w:rPr>
          <w:rFonts w:eastAsia="Times New Roman" w:cstheme="minorHAnsi"/>
          <w:szCs w:val="24"/>
        </w:rPr>
        <w:t>may also</w:t>
      </w:r>
      <w:r w:rsidRPr="00B40B6B">
        <w:rPr>
          <w:rFonts w:eastAsia="Times New Roman" w:cstheme="minorHAnsi"/>
          <w:szCs w:val="24"/>
        </w:rPr>
        <w:t xml:space="preserve"> the discretion of the chair</w:t>
      </w:r>
      <w:r>
        <w:rPr>
          <w:rFonts w:eastAsia="Times New Roman" w:cstheme="minorHAnsi"/>
          <w:szCs w:val="24"/>
        </w:rPr>
        <w:t xml:space="preserve"> become vexatious:</w:t>
      </w:r>
      <w:r w:rsidRPr="00B40B6B">
        <w:rPr>
          <w:rFonts w:eastAsia="Times New Roman" w:cstheme="minorHAnsi"/>
          <w:szCs w:val="24"/>
        </w:rPr>
        <w:br/>
        <w:t xml:space="preserve">1.5.1 Repeat complaints </w:t>
      </w:r>
      <w:r>
        <w:rPr>
          <w:rFonts w:eastAsia="Times New Roman" w:cstheme="minorHAnsi"/>
          <w:szCs w:val="24"/>
        </w:rPr>
        <w:t xml:space="preserve">or questions </w:t>
      </w:r>
      <w:r w:rsidRPr="00B40B6B">
        <w:rPr>
          <w:rFonts w:eastAsia="Times New Roman" w:cstheme="minorHAnsi"/>
          <w:szCs w:val="24"/>
        </w:rPr>
        <w:t xml:space="preserve">over the same over or similar issues, where the forum </w:t>
      </w:r>
      <w:r w:rsidRPr="00B40B6B">
        <w:rPr>
          <w:rFonts w:eastAsia="Times New Roman" w:cstheme="minorHAnsi"/>
          <w:szCs w:val="24"/>
        </w:rPr>
        <w:lastRenderedPageBreak/>
        <w:t>has already dealt with that subject matter.</w:t>
      </w:r>
      <w:r w:rsidRPr="001E7472">
        <w:rPr>
          <w:rFonts w:eastAsia="Times New Roman" w:cstheme="minorHAnsi"/>
          <w:szCs w:val="24"/>
        </w:rPr>
        <w:br/>
        <w:t>1.5.2 Questions, comments or complaints that are obsessive, persistent, harassing, prolific or repetitious.</w:t>
      </w:r>
      <w:r w:rsidRPr="001E7472">
        <w:rPr>
          <w:rFonts w:eastAsia="Times New Roman" w:cstheme="minorHAnsi"/>
          <w:szCs w:val="24"/>
        </w:rPr>
        <w:br/>
        <w:t>1.5.3 Correspondence regardless of the method used, that is prolific, such as excessive e-mail, posts on social media or telephone contact about a concern or complaint.</w:t>
      </w:r>
      <w:r w:rsidRPr="001E7472">
        <w:rPr>
          <w:rFonts w:eastAsia="Times New Roman" w:cstheme="minorHAnsi"/>
          <w:szCs w:val="24"/>
        </w:rPr>
        <w:br/>
        <w:t>1.5.4 Complainants, commentators and or inquisitors, who post negative comments, questions or complaints online.</w:t>
      </w:r>
      <w:r w:rsidRPr="001E7472">
        <w:rPr>
          <w:rFonts w:eastAsia="Times New Roman" w:cstheme="minorHAnsi"/>
          <w:szCs w:val="24"/>
        </w:rPr>
        <w:br/>
        <w:t xml:space="preserve">1.5.5 People who insist on pursing multiple complaints, which are unsubstantiated or request reviews and appeals, repeatedly, even after the forum has dealt with them, or the chair believes that the complaint reaches the standard of being vexatious, or whom have an unrealistic expectation of outcomes. </w:t>
      </w:r>
      <w:r w:rsidRPr="001E7472">
        <w:rPr>
          <w:rFonts w:eastAsia="Times New Roman" w:cstheme="minorHAnsi"/>
          <w:szCs w:val="24"/>
        </w:rPr>
        <w:br/>
        <w:t>1.5.6 Any person who had an insistence upon pursuing complaints comments or questions in an unreasonable manner, or with the use of inappropriate language.</w:t>
      </w:r>
      <w:r w:rsidRPr="001E7472">
        <w:rPr>
          <w:rFonts w:eastAsia="Times New Roman" w:cstheme="minorHAnsi"/>
          <w:szCs w:val="24"/>
        </w:rPr>
        <w:br/>
        <w:t>1.5.7 Any person who has an insistence on only dealing with the chair or other named person irrespective of the issue and the level of delegation in the forum to deal with such matters.</w:t>
      </w:r>
      <w:r w:rsidRPr="001E7472">
        <w:rPr>
          <w:rFonts w:eastAsia="Times New Roman" w:cstheme="minorHAnsi"/>
          <w:szCs w:val="24"/>
        </w:rPr>
        <w:br/>
        <w:t>1.5.8 Repeatedly pursuing a complaint, or asking the same questions when the outcome is not satisfactory to the complainant or inquisitor.</w:t>
      </w:r>
      <w:r w:rsidRPr="001E7472">
        <w:rPr>
          <w:rFonts w:eastAsia="Times New Roman" w:cstheme="minorHAnsi"/>
          <w:szCs w:val="24"/>
        </w:rPr>
        <w:br/>
        <w:t>1.5.9 Actions that are, or appear to be, targeted over a period of time on one or more members of the steering group, staff, or reps.</w:t>
      </w:r>
      <w:r w:rsidRPr="001E7472">
        <w:rPr>
          <w:rFonts w:eastAsia="Times New Roman" w:cstheme="minorHAnsi"/>
          <w:szCs w:val="24"/>
        </w:rPr>
        <w:br/>
        <w:t>1.5.10 Peoples actions that cause on-going distress to an individual.</w:t>
      </w:r>
      <w:r w:rsidRPr="001E7472">
        <w:rPr>
          <w:rFonts w:eastAsia="Times New Roman" w:cstheme="minorHAnsi"/>
          <w:szCs w:val="24"/>
        </w:rPr>
        <w:br/>
        <w:t>1.5.11 Questions, comments or complaints that rise to the level that they have a significant adverse effect on the forum</w:t>
      </w:r>
      <w:r w:rsidRPr="001E7472">
        <w:rPr>
          <w:rFonts w:eastAsia="Times New Roman" w:cstheme="minorHAnsi"/>
          <w:szCs w:val="24"/>
        </w:rPr>
        <w:br/>
        <w:t xml:space="preserve">1.5.12 Complainants, Commentators or Inquisitor’s, actions can be perceived intimidating and oppressive by the recipient or the forum. This could include persistent demands, questions, and criticisms, whilst when viewed in isolation, would be acceptable but has a cumulative effect over time of undermining confidence, well-being, and the mental health of the targets. </w:t>
      </w:r>
    </w:p>
    <w:p w14:paraId="1F80B091" w14:textId="46F5A3A3" w:rsidR="006670EA" w:rsidRDefault="006670EA" w:rsidP="006670EA">
      <w:pPr>
        <w:pStyle w:val="Heading1"/>
        <w:rPr>
          <w:rFonts w:eastAsia="Times New Roman"/>
        </w:rPr>
      </w:pPr>
      <w:bookmarkStart w:id="1" w:name="_Toc204756459"/>
      <w:r>
        <w:rPr>
          <w:rFonts w:eastAsia="Times New Roman"/>
        </w:rPr>
        <w:t>2. Process</w:t>
      </w:r>
      <w:bookmarkEnd w:id="1"/>
      <w:r w:rsidR="00B24CE8" w:rsidRPr="0039382B">
        <w:rPr>
          <w:rFonts w:eastAsia="Times New Roman"/>
          <w:color w:val="auto"/>
        </w:rPr>
        <w:t xml:space="preserve"> </w:t>
      </w:r>
    </w:p>
    <w:p w14:paraId="0CB215D2" w14:textId="0D3E0634" w:rsidR="00B24CE8" w:rsidRPr="0039382B" w:rsidRDefault="00B24CE8" w:rsidP="00B24CE8">
      <w:pPr>
        <w:spacing w:after="200"/>
        <w:rPr>
          <w:rFonts w:asciiTheme="minorHAnsi" w:eastAsia="Times New Roman" w:hAnsiTheme="minorHAnsi" w:cstheme="minorHAnsi"/>
          <w:szCs w:val="24"/>
          <w:lang w:eastAsia="en-US"/>
        </w:rPr>
      </w:pPr>
      <w:r>
        <w:rPr>
          <w:rFonts w:asciiTheme="minorHAnsi" w:eastAsia="Times New Roman" w:hAnsiTheme="minorHAnsi" w:cstheme="minorHAnsi"/>
          <w:szCs w:val="24"/>
          <w:lang w:eastAsia="en-US"/>
        </w:rPr>
        <w:t xml:space="preserve">Once a person or persons are identified as vexatious or harassing the </w:t>
      </w:r>
      <w:r w:rsidRPr="0039382B">
        <w:rPr>
          <w:rFonts w:asciiTheme="minorHAnsi" w:eastAsia="Times New Roman" w:hAnsiTheme="minorHAnsi" w:cstheme="minorHAnsi"/>
          <w:szCs w:val="24"/>
          <w:lang w:eastAsia="en-US"/>
        </w:rPr>
        <w:t>Chair will</w:t>
      </w:r>
      <w:r>
        <w:rPr>
          <w:rFonts w:asciiTheme="minorHAnsi" w:eastAsia="Times New Roman" w:hAnsiTheme="minorHAnsi" w:cstheme="minorHAnsi"/>
          <w:szCs w:val="24"/>
          <w:lang w:eastAsia="en-US"/>
        </w:rPr>
        <w:t xml:space="preserve"> write to </w:t>
      </w:r>
      <w:r w:rsidRPr="0039382B">
        <w:rPr>
          <w:rFonts w:asciiTheme="minorHAnsi" w:eastAsia="Times New Roman" w:hAnsiTheme="minorHAnsi" w:cstheme="minorHAnsi"/>
          <w:szCs w:val="24"/>
          <w:lang w:eastAsia="en-US"/>
        </w:rPr>
        <w:t xml:space="preserve">inform the </w:t>
      </w:r>
      <w:bookmarkStart w:id="2" w:name="_Hlk134632161"/>
      <w:r w:rsidRPr="0039382B">
        <w:rPr>
          <w:rFonts w:asciiTheme="minorHAnsi" w:eastAsia="Times New Roman" w:hAnsiTheme="minorHAnsi" w:cstheme="minorHAnsi"/>
          <w:szCs w:val="24"/>
          <w:lang w:eastAsia="en-US"/>
        </w:rPr>
        <w:t>complainant</w:t>
      </w:r>
      <w:r>
        <w:rPr>
          <w:rFonts w:asciiTheme="minorHAnsi" w:eastAsia="Times New Roman" w:hAnsiTheme="minorHAnsi" w:cstheme="minorHAnsi"/>
          <w:szCs w:val="24"/>
          <w:lang w:eastAsia="en-US"/>
        </w:rPr>
        <w:t xml:space="preserve">, commentator, or inquisitor </w:t>
      </w:r>
      <w:bookmarkEnd w:id="2"/>
      <w:r w:rsidRPr="0039382B">
        <w:rPr>
          <w:rFonts w:asciiTheme="minorHAnsi" w:eastAsia="Times New Roman" w:hAnsiTheme="minorHAnsi" w:cstheme="minorHAnsi"/>
          <w:szCs w:val="24"/>
          <w:lang w:eastAsia="en-US"/>
        </w:rPr>
        <w:t>that</w:t>
      </w:r>
      <w:r>
        <w:rPr>
          <w:rFonts w:asciiTheme="minorHAnsi" w:eastAsia="Times New Roman" w:hAnsiTheme="minorHAnsi" w:cstheme="minorHAnsi"/>
          <w:szCs w:val="24"/>
          <w:lang w:eastAsia="en-US"/>
        </w:rPr>
        <w:t xml:space="preserve"> their</w:t>
      </w:r>
      <w:r w:rsidRPr="0039382B">
        <w:rPr>
          <w:rFonts w:asciiTheme="minorHAnsi" w:eastAsia="Times New Roman" w:hAnsiTheme="minorHAnsi" w:cstheme="minorHAnsi"/>
          <w:szCs w:val="24"/>
          <w:lang w:eastAsia="en-US"/>
        </w:rPr>
        <w:t xml:space="preserve"> behaviour is</w:t>
      </w:r>
      <w:r>
        <w:rPr>
          <w:rFonts w:asciiTheme="minorHAnsi" w:eastAsia="Times New Roman" w:hAnsiTheme="minorHAnsi" w:cstheme="minorHAnsi"/>
          <w:szCs w:val="24"/>
          <w:lang w:eastAsia="en-US"/>
        </w:rPr>
        <w:t xml:space="preserve"> now</w:t>
      </w:r>
      <w:r w:rsidRPr="0039382B">
        <w:rPr>
          <w:rFonts w:asciiTheme="minorHAnsi" w:eastAsia="Times New Roman" w:hAnsiTheme="minorHAnsi" w:cstheme="minorHAnsi"/>
          <w:szCs w:val="24"/>
          <w:lang w:eastAsia="en-US"/>
        </w:rPr>
        <w:t xml:space="preserve"> considered to </w:t>
      </w:r>
      <w:r>
        <w:rPr>
          <w:rFonts w:asciiTheme="minorHAnsi" w:eastAsia="Times New Roman" w:hAnsiTheme="minorHAnsi" w:cstheme="minorHAnsi"/>
          <w:szCs w:val="24"/>
          <w:lang w:eastAsia="en-US"/>
        </w:rPr>
        <w:t xml:space="preserve">have reached the level of vexatiousness or harassment. Any active role they were playing within the forum will come to an immediate end. </w:t>
      </w:r>
    </w:p>
    <w:p w14:paraId="26FBD828" w14:textId="5AF76029" w:rsidR="00B24CE8" w:rsidRPr="0039382B" w:rsidRDefault="00B24CE8" w:rsidP="00B24CE8">
      <w:pPr>
        <w:spacing w:after="200"/>
        <w:rPr>
          <w:rFonts w:asciiTheme="minorHAnsi" w:eastAsia="Times New Roman" w:hAnsiTheme="minorHAnsi" w:cstheme="minorHAnsi"/>
          <w:szCs w:val="24"/>
          <w:lang w:eastAsia="en-US"/>
        </w:rPr>
      </w:pPr>
      <w:r>
        <w:rPr>
          <w:rFonts w:asciiTheme="minorHAnsi" w:eastAsia="Times New Roman" w:hAnsiTheme="minorHAnsi" w:cstheme="minorHAnsi"/>
          <w:szCs w:val="24"/>
          <w:lang w:eastAsia="en-US"/>
        </w:rPr>
        <w:t xml:space="preserve">2.1 All future in person </w:t>
      </w:r>
      <w:r w:rsidRPr="0039382B">
        <w:rPr>
          <w:rFonts w:asciiTheme="minorHAnsi" w:eastAsia="Times New Roman" w:hAnsiTheme="minorHAnsi" w:cstheme="minorHAnsi"/>
          <w:szCs w:val="24"/>
          <w:lang w:eastAsia="en-US"/>
        </w:rPr>
        <w:t>meetings</w:t>
      </w:r>
      <w:r>
        <w:rPr>
          <w:rFonts w:asciiTheme="minorHAnsi" w:eastAsia="Times New Roman" w:hAnsiTheme="minorHAnsi" w:cstheme="minorHAnsi"/>
          <w:szCs w:val="24"/>
          <w:lang w:eastAsia="en-US"/>
        </w:rPr>
        <w:t xml:space="preserve"> will be refused.</w:t>
      </w:r>
      <w:r>
        <w:rPr>
          <w:rFonts w:asciiTheme="minorHAnsi" w:eastAsia="Times New Roman" w:hAnsiTheme="minorHAnsi" w:cstheme="minorHAnsi"/>
          <w:szCs w:val="24"/>
          <w:lang w:eastAsia="en-US"/>
        </w:rPr>
        <w:br/>
        <w:t xml:space="preserve">2.1.1The forum may agree to an in person meeting at its discretion, if it is </w:t>
      </w:r>
      <w:r w:rsidRPr="0039382B">
        <w:rPr>
          <w:rFonts w:asciiTheme="minorHAnsi" w:eastAsia="Times New Roman" w:hAnsiTheme="minorHAnsi" w:cstheme="minorHAnsi"/>
          <w:szCs w:val="24"/>
          <w:lang w:eastAsia="en-US"/>
        </w:rPr>
        <w:t xml:space="preserve">with </w:t>
      </w:r>
      <w:r>
        <w:rPr>
          <w:rFonts w:asciiTheme="minorHAnsi" w:eastAsia="Times New Roman" w:hAnsiTheme="minorHAnsi" w:cstheme="minorHAnsi"/>
          <w:szCs w:val="24"/>
          <w:lang w:eastAsia="en-US"/>
        </w:rPr>
        <w:t xml:space="preserve">two </w:t>
      </w:r>
      <w:r w:rsidRPr="0039382B">
        <w:rPr>
          <w:rFonts w:asciiTheme="minorHAnsi" w:eastAsia="Times New Roman" w:hAnsiTheme="minorHAnsi" w:cstheme="minorHAnsi"/>
          <w:szCs w:val="24"/>
          <w:lang w:eastAsia="en-US"/>
        </w:rPr>
        <w:t>member</w:t>
      </w:r>
      <w:r>
        <w:rPr>
          <w:rFonts w:asciiTheme="minorHAnsi" w:eastAsia="Times New Roman" w:hAnsiTheme="minorHAnsi" w:cstheme="minorHAnsi"/>
          <w:szCs w:val="24"/>
          <w:lang w:eastAsia="en-US"/>
        </w:rPr>
        <w:t>s</w:t>
      </w:r>
      <w:r w:rsidRPr="0039382B">
        <w:rPr>
          <w:rFonts w:asciiTheme="minorHAnsi" w:eastAsia="Times New Roman" w:hAnsiTheme="minorHAnsi" w:cstheme="minorHAnsi"/>
          <w:szCs w:val="24"/>
          <w:lang w:eastAsia="en-US"/>
        </w:rPr>
        <w:t xml:space="preserve"> of the steering group </w:t>
      </w:r>
      <w:r>
        <w:rPr>
          <w:rFonts w:asciiTheme="minorHAnsi" w:eastAsia="Times New Roman" w:hAnsiTheme="minorHAnsi" w:cstheme="minorHAnsi"/>
          <w:szCs w:val="24"/>
          <w:lang w:eastAsia="en-US"/>
        </w:rPr>
        <w:t xml:space="preserve">or one and a member of staff, and </w:t>
      </w:r>
      <w:r w:rsidRPr="0039382B">
        <w:rPr>
          <w:rFonts w:asciiTheme="minorHAnsi" w:eastAsia="Times New Roman" w:hAnsiTheme="minorHAnsi" w:cstheme="minorHAnsi"/>
          <w:szCs w:val="24"/>
          <w:lang w:eastAsia="en-US"/>
        </w:rPr>
        <w:t xml:space="preserve">notes of </w:t>
      </w:r>
      <w:r>
        <w:rPr>
          <w:rFonts w:asciiTheme="minorHAnsi" w:eastAsia="Times New Roman" w:hAnsiTheme="minorHAnsi" w:cstheme="minorHAnsi"/>
          <w:szCs w:val="24"/>
          <w:lang w:eastAsia="en-US"/>
        </w:rPr>
        <w:t xml:space="preserve">those </w:t>
      </w:r>
      <w:r w:rsidRPr="0039382B">
        <w:rPr>
          <w:rFonts w:asciiTheme="minorHAnsi" w:eastAsia="Times New Roman" w:hAnsiTheme="minorHAnsi" w:cstheme="minorHAnsi"/>
          <w:szCs w:val="24"/>
          <w:lang w:eastAsia="en-US"/>
        </w:rPr>
        <w:t xml:space="preserve">meetings </w:t>
      </w:r>
      <w:r>
        <w:rPr>
          <w:rFonts w:asciiTheme="minorHAnsi" w:eastAsia="Times New Roman" w:hAnsiTheme="minorHAnsi" w:cstheme="minorHAnsi"/>
          <w:szCs w:val="24"/>
          <w:lang w:eastAsia="en-US"/>
        </w:rPr>
        <w:t xml:space="preserve">will </w:t>
      </w:r>
      <w:r w:rsidRPr="0039382B">
        <w:rPr>
          <w:rFonts w:asciiTheme="minorHAnsi" w:eastAsia="Times New Roman" w:hAnsiTheme="minorHAnsi" w:cstheme="minorHAnsi"/>
          <w:szCs w:val="24"/>
          <w:lang w:eastAsia="en-US"/>
        </w:rPr>
        <w:t>be ta</w:t>
      </w:r>
      <w:r>
        <w:rPr>
          <w:rFonts w:asciiTheme="minorHAnsi" w:eastAsia="Times New Roman" w:hAnsiTheme="minorHAnsi" w:cstheme="minorHAnsi"/>
          <w:szCs w:val="24"/>
          <w:lang w:eastAsia="en-US"/>
        </w:rPr>
        <w:t>ken.</w:t>
      </w:r>
    </w:p>
    <w:p w14:paraId="26A03938" w14:textId="77777777" w:rsidR="00B24CE8" w:rsidRPr="0039382B" w:rsidRDefault="00B24CE8" w:rsidP="00B24CE8">
      <w:pPr>
        <w:spacing w:after="200"/>
        <w:rPr>
          <w:rFonts w:asciiTheme="minorHAnsi" w:eastAsia="Times New Roman" w:hAnsiTheme="minorHAnsi" w:cstheme="minorHAnsi"/>
          <w:szCs w:val="24"/>
          <w:lang w:eastAsia="en-US"/>
        </w:rPr>
      </w:pPr>
      <w:r>
        <w:rPr>
          <w:rFonts w:asciiTheme="minorHAnsi" w:eastAsia="Times New Roman" w:hAnsiTheme="minorHAnsi" w:cstheme="minorHAnsi"/>
          <w:szCs w:val="24"/>
          <w:lang w:eastAsia="en-US"/>
        </w:rPr>
        <w:lastRenderedPageBreak/>
        <w:t xml:space="preserve">2.2 All </w:t>
      </w:r>
      <w:r w:rsidRPr="0039382B">
        <w:rPr>
          <w:rFonts w:asciiTheme="minorHAnsi" w:eastAsia="Times New Roman" w:hAnsiTheme="minorHAnsi" w:cstheme="minorHAnsi"/>
          <w:szCs w:val="24"/>
          <w:lang w:eastAsia="en-US"/>
        </w:rPr>
        <w:t>communication with the complainant</w:t>
      </w:r>
      <w:r>
        <w:rPr>
          <w:rFonts w:asciiTheme="minorHAnsi" w:eastAsia="Times New Roman" w:hAnsiTheme="minorHAnsi" w:cstheme="minorHAnsi"/>
          <w:szCs w:val="24"/>
          <w:lang w:eastAsia="en-US"/>
        </w:rPr>
        <w:t xml:space="preserve">, commentator or inquisitor </w:t>
      </w:r>
      <w:r w:rsidRPr="0039382B">
        <w:rPr>
          <w:rFonts w:asciiTheme="minorHAnsi" w:eastAsia="Times New Roman" w:hAnsiTheme="minorHAnsi" w:cstheme="minorHAnsi"/>
          <w:szCs w:val="24"/>
          <w:lang w:eastAsia="en-US"/>
        </w:rPr>
        <w:t xml:space="preserve">to the forum </w:t>
      </w:r>
      <w:r>
        <w:rPr>
          <w:rFonts w:asciiTheme="minorHAnsi" w:eastAsia="Times New Roman" w:hAnsiTheme="minorHAnsi" w:cstheme="minorHAnsi"/>
          <w:szCs w:val="24"/>
          <w:lang w:eastAsia="en-US"/>
        </w:rPr>
        <w:t xml:space="preserve">will only be dealt with through a single point of contact, as specified in the written notice. </w:t>
      </w:r>
    </w:p>
    <w:p w14:paraId="6BBFE625" w14:textId="77777777" w:rsidR="00B24CE8" w:rsidRDefault="00B24CE8" w:rsidP="00B24CE8">
      <w:pPr>
        <w:spacing w:after="200"/>
        <w:rPr>
          <w:rFonts w:asciiTheme="minorHAnsi" w:eastAsia="Times New Roman" w:hAnsiTheme="minorHAnsi" w:cstheme="minorHAnsi"/>
          <w:szCs w:val="24"/>
          <w:lang w:eastAsia="en-US"/>
        </w:rPr>
      </w:pPr>
      <w:r>
        <w:rPr>
          <w:rFonts w:asciiTheme="minorHAnsi" w:eastAsia="Times New Roman" w:hAnsiTheme="minorHAnsi" w:cstheme="minorHAnsi"/>
          <w:szCs w:val="24"/>
          <w:lang w:eastAsia="en-US"/>
        </w:rPr>
        <w:t xml:space="preserve">2.3 </w:t>
      </w:r>
      <w:r w:rsidRPr="0039382B">
        <w:rPr>
          <w:rFonts w:asciiTheme="minorHAnsi" w:eastAsia="Times New Roman" w:hAnsiTheme="minorHAnsi" w:cstheme="minorHAnsi"/>
          <w:szCs w:val="24"/>
          <w:lang w:eastAsia="en-US"/>
        </w:rPr>
        <w:t>In the case of physical, or verbal aggression</w:t>
      </w:r>
      <w:r>
        <w:rPr>
          <w:rFonts w:asciiTheme="minorHAnsi" w:eastAsia="Times New Roman" w:hAnsiTheme="minorHAnsi" w:cstheme="minorHAnsi"/>
          <w:szCs w:val="24"/>
          <w:lang w:eastAsia="en-US"/>
        </w:rPr>
        <w:t xml:space="preserve"> the forum may</w:t>
      </w:r>
      <w:r w:rsidRPr="0039382B">
        <w:rPr>
          <w:rFonts w:asciiTheme="minorHAnsi" w:eastAsia="Times New Roman" w:hAnsiTheme="minorHAnsi" w:cstheme="minorHAnsi"/>
          <w:szCs w:val="24"/>
          <w:lang w:eastAsia="en-US"/>
        </w:rPr>
        <w:t xml:space="preserve"> take advice from a legal adviser</w:t>
      </w:r>
      <w:r>
        <w:rPr>
          <w:rFonts w:asciiTheme="minorHAnsi" w:eastAsia="Times New Roman" w:hAnsiTheme="minorHAnsi" w:cstheme="minorHAnsi"/>
          <w:szCs w:val="24"/>
          <w:lang w:eastAsia="en-US"/>
        </w:rPr>
        <w:t>. The forum may also c</w:t>
      </w:r>
      <w:r w:rsidRPr="0039382B">
        <w:rPr>
          <w:rFonts w:asciiTheme="minorHAnsi" w:eastAsia="Times New Roman" w:hAnsiTheme="minorHAnsi" w:cstheme="minorHAnsi"/>
          <w:szCs w:val="24"/>
          <w:lang w:eastAsia="en-US"/>
        </w:rPr>
        <w:t>onsider taking advice regarding pursuing a case under anti-harassment legislation.</w:t>
      </w:r>
    </w:p>
    <w:p w14:paraId="3BECFA40" w14:textId="77777777" w:rsidR="00B24CE8" w:rsidRPr="0039382B" w:rsidRDefault="00B24CE8" w:rsidP="00B24CE8">
      <w:pPr>
        <w:spacing w:after="200"/>
        <w:rPr>
          <w:rFonts w:asciiTheme="minorHAnsi" w:eastAsia="Times New Roman" w:hAnsiTheme="minorHAnsi" w:cstheme="minorHAnsi"/>
          <w:szCs w:val="24"/>
          <w:lang w:eastAsia="en-US"/>
        </w:rPr>
      </w:pPr>
      <w:r>
        <w:rPr>
          <w:rFonts w:asciiTheme="minorHAnsi" w:eastAsia="Times New Roman" w:hAnsiTheme="minorHAnsi" w:cstheme="minorHAnsi"/>
          <w:szCs w:val="24"/>
          <w:lang w:eastAsia="en-US"/>
        </w:rPr>
        <w:t xml:space="preserve">2.4 </w:t>
      </w:r>
      <w:r w:rsidRPr="0039382B">
        <w:rPr>
          <w:rFonts w:asciiTheme="minorHAnsi" w:eastAsia="Times New Roman" w:hAnsiTheme="minorHAnsi" w:cstheme="minorHAnsi"/>
          <w:szCs w:val="24"/>
          <w:lang w:eastAsia="en-US"/>
        </w:rPr>
        <w:t>New complaints raised by the vexatious complainant that have already been investigated by the forum will not be reinvestigate</w:t>
      </w:r>
      <w:r>
        <w:rPr>
          <w:rFonts w:asciiTheme="minorHAnsi" w:eastAsia="Times New Roman" w:hAnsiTheme="minorHAnsi" w:cstheme="minorHAnsi"/>
          <w:szCs w:val="24"/>
          <w:lang w:eastAsia="en-US"/>
        </w:rPr>
        <w:t>d</w:t>
      </w:r>
      <w:r w:rsidRPr="0039382B">
        <w:rPr>
          <w:rFonts w:asciiTheme="minorHAnsi" w:eastAsia="Times New Roman" w:hAnsiTheme="minorHAnsi" w:cstheme="minorHAnsi"/>
          <w:szCs w:val="24"/>
          <w:lang w:eastAsia="en-US"/>
        </w:rPr>
        <w:t>.</w:t>
      </w:r>
    </w:p>
    <w:p w14:paraId="0D4936CE" w14:textId="77777777" w:rsidR="00B24CE8" w:rsidRDefault="00B24CE8" w:rsidP="00B24CE8">
      <w:pPr>
        <w:spacing w:after="200"/>
        <w:rPr>
          <w:rFonts w:asciiTheme="minorHAnsi" w:eastAsia="Times New Roman" w:hAnsiTheme="minorHAnsi" w:cstheme="minorHAnsi"/>
          <w:szCs w:val="24"/>
          <w:lang w:eastAsia="en-US"/>
        </w:rPr>
      </w:pPr>
      <w:r>
        <w:rPr>
          <w:rFonts w:asciiTheme="minorHAnsi" w:eastAsia="Times New Roman" w:hAnsiTheme="minorHAnsi" w:cstheme="minorHAnsi"/>
          <w:szCs w:val="24"/>
          <w:lang w:eastAsia="en-US"/>
        </w:rPr>
        <w:t xml:space="preserve">2.5 </w:t>
      </w:r>
      <w:r w:rsidRPr="0039382B">
        <w:rPr>
          <w:rFonts w:asciiTheme="minorHAnsi" w:eastAsia="Times New Roman" w:hAnsiTheme="minorHAnsi" w:cstheme="minorHAnsi"/>
          <w:szCs w:val="24"/>
          <w:lang w:eastAsia="en-US"/>
        </w:rPr>
        <w:t xml:space="preserve">New </w:t>
      </w:r>
      <w:r>
        <w:rPr>
          <w:rFonts w:asciiTheme="minorHAnsi" w:eastAsia="Times New Roman" w:hAnsiTheme="minorHAnsi" w:cstheme="minorHAnsi"/>
          <w:szCs w:val="24"/>
          <w:lang w:eastAsia="en-US"/>
        </w:rPr>
        <w:t>comments or questions received through the single point of contact</w:t>
      </w:r>
      <w:r w:rsidRPr="0039382B">
        <w:rPr>
          <w:rFonts w:asciiTheme="minorHAnsi" w:eastAsia="Times New Roman" w:hAnsiTheme="minorHAnsi" w:cstheme="minorHAnsi"/>
          <w:szCs w:val="24"/>
          <w:lang w:eastAsia="en-US"/>
        </w:rPr>
        <w:t xml:space="preserve">, </w:t>
      </w:r>
      <w:r>
        <w:rPr>
          <w:rFonts w:asciiTheme="minorHAnsi" w:eastAsia="Times New Roman" w:hAnsiTheme="minorHAnsi" w:cstheme="minorHAnsi"/>
          <w:szCs w:val="24"/>
          <w:lang w:eastAsia="en-US"/>
        </w:rPr>
        <w:t xml:space="preserve">will at the chair’s discretion </w:t>
      </w:r>
      <w:r w:rsidRPr="0039382B">
        <w:rPr>
          <w:rFonts w:asciiTheme="minorHAnsi" w:eastAsia="Times New Roman" w:hAnsiTheme="minorHAnsi" w:cstheme="minorHAnsi"/>
          <w:szCs w:val="24"/>
          <w:lang w:eastAsia="en-US"/>
        </w:rPr>
        <w:t>be</w:t>
      </w:r>
      <w:r>
        <w:rPr>
          <w:rFonts w:asciiTheme="minorHAnsi" w:eastAsia="Times New Roman" w:hAnsiTheme="minorHAnsi" w:cstheme="minorHAnsi"/>
          <w:szCs w:val="24"/>
          <w:lang w:eastAsia="en-US"/>
        </w:rPr>
        <w:t xml:space="preserve"> </w:t>
      </w:r>
      <w:r w:rsidRPr="0039382B">
        <w:rPr>
          <w:rFonts w:asciiTheme="minorHAnsi" w:eastAsia="Times New Roman" w:hAnsiTheme="minorHAnsi" w:cstheme="minorHAnsi"/>
          <w:szCs w:val="24"/>
          <w:lang w:eastAsia="en-US"/>
        </w:rPr>
        <w:t>considered</w:t>
      </w:r>
      <w:r>
        <w:rPr>
          <w:rFonts w:asciiTheme="minorHAnsi" w:eastAsia="Times New Roman" w:hAnsiTheme="minorHAnsi" w:cstheme="minorHAnsi"/>
          <w:szCs w:val="24"/>
          <w:lang w:eastAsia="en-US"/>
        </w:rPr>
        <w:t xml:space="preserve"> for a response</w:t>
      </w:r>
      <w:r w:rsidRPr="0039382B">
        <w:rPr>
          <w:rFonts w:asciiTheme="minorHAnsi" w:eastAsia="Times New Roman" w:hAnsiTheme="minorHAnsi" w:cstheme="minorHAnsi"/>
          <w:szCs w:val="24"/>
          <w:lang w:eastAsia="en-US"/>
        </w:rPr>
        <w:t>.</w:t>
      </w:r>
    </w:p>
    <w:p w14:paraId="662FBBA0" w14:textId="77777777" w:rsidR="001E7472" w:rsidRDefault="00B24CE8" w:rsidP="00B24CE8">
      <w:pPr>
        <w:spacing w:after="200"/>
        <w:rPr>
          <w:rFonts w:asciiTheme="minorHAnsi" w:eastAsia="Times New Roman" w:hAnsiTheme="minorHAnsi" w:cstheme="minorHAnsi"/>
          <w:szCs w:val="24"/>
          <w:lang w:eastAsia="en-US"/>
        </w:rPr>
      </w:pPr>
      <w:r>
        <w:rPr>
          <w:rFonts w:asciiTheme="minorHAnsi" w:eastAsia="Times New Roman" w:hAnsiTheme="minorHAnsi" w:cstheme="minorHAnsi"/>
          <w:szCs w:val="24"/>
          <w:lang w:eastAsia="en-US"/>
        </w:rPr>
        <w:t xml:space="preserve">2.6 Should the </w:t>
      </w:r>
      <w:r w:rsidRPr="00493AF1">
        <w:rPr>
          <w:rFonts w:asciiTheme="minorHAnsi" w:eastAsia="Times New Roman" w:hAnsiTheme="minorHAnsi" w:cstheme="minorHAnsi"/>
          <w:szCs w:val="24"/>
          <w:lang w:eastAsia="en-US"/>
        </w:rPr>
        <w:t>Complainants, Commentators or Inquisitor’s</w:t>
      </w:r>
      <w:r>
        <w:rPr>
          <w:rFonts w:asciiTheme="minorHAnsi" w:eastAsia="Times New Roman" w:hAnsiTheme="minorHAnsi" w:cstheme="minorHAnsi"/>
          <w:szCs w:val="24"/>
          <w:lang w:eastAsia="en-US"/>
        </w:rPr>
        <w:t xml:space="preserve"> behaviour continue after the written notice, the forum will consider an outright ban on the person or people.</w:t>
      </w:r>
    </w:p>
    <w:p w14:paraId="6F891DFC" w14:textId="77777777" w:rsidR="001E7472" w:rsidRDefault="00B24CE8" w:rsidP="00B24CE8">
      <w:pPr>
        <w:spacing w:after="200"/>
        <w:rPr>
          <w:rFonts w:asciiTheme="minorHAnsi" w:eastAsia="Times New Roman" w:hAnsiTheme="minorHAnsi" w:cstheme="minorHAnsi"/>
          <w:szCs w:val="24"/>
          <w:lang w:eastAsia="en-US"/>
        </w:rPr>
      </w:pPr>
      <w:r>
        <w:rPr>
          <w:rFonts w:asciiTheme="minorHAnsi" w:eastAsia="Times New Roman" w:hAnsiTheme="minorHAnsi" w:cstheme="minorHAnsi"/>
          <w:szCs w:val="24"/>
          <w:lang w:eastAsia="en-US"/>
        </w:rPr>
        <w:t>2.6.1If such action is taken the chair or single point of contact will confirm in writing.</w:t>
      </w:r>
    </w:p>
    <w:p w14:paraId="4CC8303C" w14:textId="04E8BC36" w:rsidR="00B24CE8" w:rsidRPr="0039382B" w:rsidRDefault="00B24CE8" w:rsidP="00B24CE8">
      <w:pPr>
        <w:spacing w:after="200"/>
        <w:rPr>
          <w:rFonts w:asciiTheme="minorHAnsi" w:eastAsia="Times New Roman" w:hAnsiTheme="minorHAnsi" w:cstheme="minorHAnsi"/>
          <w:szCs w:val="24"/>
          <w:lang w:eastAsia="en-US"/>
        </w:rPr>
      </w:pPr>
      <w:r>
        <w:rPr>
          <w:rFonts w:asciiTheme="minorHAnsi" w:eastAsia="Times New Roman" w:hAnsiTheme="minorHAnsi" w:cstheme="minorHAnsi"/>
          <w:szCs w:val="24"/>
          <w:lang w:eastAsia="en-US"/>
        </w:rPr>
        <w:br/>
        <w:t>2.6.2</w:t>
      </w:r>
      <w:r w:rsidRPr="0039382B">
        <w:rPr>
          <w:rFonts w:asciiTheme="minorHAnsi" w:eastAsia="Times New Roman" w:hAnsiTheme="minorHAnsi" w:cstheme="minorHAnsi"/>
          <w:szCs w:val="24"/>
          <w:lang w:eastAsia="en-US"/>
        </w:rPr>
        <w:t xml:space="preserve">If </w:t>
      </w:r>
      <w:r>
        <w:rPr>
          <w:rFonts w:asciiTheme="minorHAnsi" w:eastAsia="Times New Roman" w:hAnsiTheme="minorHAnsi" w:cstheme="minorHAnsi"/>
          <w:szCs w:val="24"/>
          <w:lang w:eastAsia="en-US"/>
        </w:rPr>
        <w:t>the persons</w:t>
      </w:r>
      <w:r w:rsidRPr="0039382B">
        <w:rPr>
          <w:rFonts w:asciiTheme="minorHAnsi" w:eastAsia="Times New Roman" w:hAnsiTheme="minorHAnsi" w:cstheme="minorHAnsi"/>
          <w:szCs w:val="24"/>
          <w:lang w:eastAsia="en-US"/>
        </w:rPr>
        <w:t xml:space="preserve"> </w:t>
      </w:r>
      <w:r>
        <w:rPr>
          <w:rFonts w:asciiTheme="minorHAnsi" w:eastAsia="Times New Roman" w:hAnsiTheme="minorHAnsi" w:cstheme="minorHAnsi"/>
          <w:szCs w:val="24"/>
          <w:lang w:eastAsia="en-US"/>
        </w:rPr>
        <w:t xml:space="preserve">or people’s </w:t>
      </w:r>
      <w:r w:rsidRPr="0039382B">
        <w:rPr>
          <w:rFonts w:asciiTheme="minorHAnsi" w:eastAsia="Times New Roman" w:hAnsiTheme="minorHAnsi" w:cstheme="minorHAnsi"/>
          <w:szCs w:val="24"/>
          <w:lang w:eastAsia="en-US"/>
        </w:rPr>
        <w:t xml:space="preserve">behaviour is modified and is then resumed </w:t>
      </w:r>
      <w:proofErr w:type="gramStart"/>
      <w:r w:rsidRPr="0039382B">
        <w:rPr>
          <w:rFonts w:asciiTheme="minorHAnsi" w:eastAsia="Times New Roman" w:hAnsiTheme="minorHAnsi" w:cstheme="minorHAnsi"/>
          <w:szCs w:val="24"/>
          <w:lang w:eastAsia="en-US"/>
        </w:rPr>
        <w:t>at a later date</w:t>
      </w:r>
      <w:proofErr w:type="gramEnd"/>
      <w:r w:rsidRPr="0039382B">
        <w:rPr>
          <w:rFonts w:asciiTheme="minorHAnsi" w:eastAsia="Times New Roman" w:hAnsiTheme="minorHAnsi" w:cstheme="minorHAnsi"/>
          <w:szCs w:val="24"/>
          <w:lang w:eastAsia="en-US"/>
        </w:rPr>
        <w:t xml:space="preserve"> the </w:t>
      </w:r>
      <w:r>
        <w:rPr>
          <w:rFonts w:asciiTheme="minorHAnsi" w:eastAsia="Times New Roman" w:hAnsiTheme="minorHAnsi" w:cstheme="minorHAnsi"/>
          <w:szCs w:val="24"/>
          <w:lang w:eastAsia="en-US"/>
        </w:rPr>
        <w:t xml:space="preserve">forum will consider a ban of the person, along with </w:t>
      </w:r>
      <w:r w:rsidRPr="0039382B">
        <w:rPr>
          <w:rFonts w:asciiTheme="minorHAnsi" w:eastAsia="Times New Roman" w:hAnsiTheme="minorHAnsi" w:cstheme="minorHAnsi"/>
          <w:szCs w:val="24"/>
          <w:lang w:eastAsia="en-US"/>
        </w:rPr>
        <w:t xml:space="preserve">advice </w:t>
      </w:r>
      <w:r>
        <w:rPr>
          <w:rFonts w:asciiTheme="minorHAnsi" w:eastAsia="Times New Roman" w:hAnsiTheme="minorHAnsi" w:cstheme="minorHAnsi"/>
          <w:szCs w:val="24"/>
          <w:lang w:eastAsia="en-US"/>
        </w:rPr>
        <w:t xml:space="preserve">being </w:t>
      </w:r>
      <w:r w:rsidRPr="0039382B">
        <w:rPr>
          <w:rFonts w:asciiTheme="minorHAnsi" w:eastAsia="Times New Roman" w:hAnsiTheme="minorHAnsi" w:cstheme="minorHAnsi"/>
          <w:szCs w:val="24"/>
          <w:lang w:eastAsia="en-US"/>
        </w:rPr>
        <w:t xml:space="preserve">sought from </w:t>
      </w:r>
      <w:r>
        <w:rPr>
          <w:rFonts w:asciiTheme="minorHAnsi" w:eastAsia="Times New Roman" w:hAnsiTheme="minorHAnsi" w:cstheme="minorHAnsi"/>
          <w:szCs w:val="24"/>
          <w:lang w:eastAsia="en-US"/>
        </w:rPr>
        <w:t>l</w:t>
      </w:r>
      <w:r w:rsidRPr="0039382B">
        <w:rPr>
          <w:rFonts w:asciiTheme="minorHAnsi" w:eastAsia="Times New Roman" w:hAnsiTheme="minorHAnsi" w:cstheme="minorHAnsi"/>
          <w:szCs w:val="24"/>
          <w:lang w:eastAsia="en-US"/>
        </w:rPr>
        <w:t>egal advisers.</w:t>
      </w:r>
    </w:p>
    <w:p w14:paraId="2C4F3CA8" w14:textId="126C457F" w:rsidR="006670EA" w:rsidRDefault="001E7472" w:rsidP="001E7472">
      <w:pPr>
        <w:pStyle w:val="Heading1"/>
        <w:rPr>
          <w:rFonts w:eastAsia="Times New Roman"/>
        </w:rPr>
      </w:pPr>
      <w:bookmarkStart w:id="3" w:name="_Toc204756460"/>
      <w:r>
        <w:rPr>
          <w:rFonts w:eastAsia="Times New Roman"/>
        </w:rPr>
        <w:t>3. Appeals</w:t>
      </w:r>
      <w:bookmarkEnd w:id="3"/>
    </w:p>
    <w:p w14:paraId="36EF5EDD" w14:textId="76D6CDEC" w:rsidR="00B24CE8" w:rsidRDefault="00B24CE8" w:rsidP="00B24CE8">
      <w:pPr>
        <w:spacing w:after="323"/>
        <w:ind w:left="-142"/>
        <w:rPr>
          <w:rFonts w:asciiTheme="minorHAnsi" w:eastAsia="Times New Roman" w:hAnsiTheme="minorHAnsi" w:cstheme="minorHAnsi"/>
          <w:szCs w:val="24"/>
          <w:lang w:eastAsia="en-US"/>
        </w:rPr>
      </w:pPr>
      <w:r>
        <w:rPr>
          <w:rFonts w:asciiTheme="minorHAnsi" w:eastAsia="Times New Roman" w:hAnsiTheme="minorHAnsi" w:cstheme="minorHAnsi"/>
          <w:szCs w:val="24"/>
          <w:lang w:eastAsia="en-US"/>
        </w:rPr>
        <w:t xml:space="preserve">Any </w:t>
      </w:r>
      <w:r w:rsidRPr="0039382B">
        <w:rPr>
          <w:rFonts w:asciiTheme="minorHAnsi" w:eastAsia="Times New Roman" w:hAnsiTheme="minorHAnsi" w:cstheme="minorHAnsi"/>
          <w:szCs w:val="24"/>
          <w:lang w:eastAsia="en-US"/>
        </w:rPr>
        <w:t>complainant</w:t>
      </w:r>
      <w:r>
        <w:rPr>
          <w:rFonts w:asciiTheme="minorHAnsi" w:eastAsia="Times New Roman" w:hAnsiTheme="minorHAnsi" w:cstheme="minorHAnsi"/>
          <w:szCs w:val="24"/>
          <w:lang w:eastAsia="en-US"/>
        </w:rPr>
        <w:t>, commentator, or inquisitor found to be vexatious, may lodge an appeal in writing to the single point of contact specified in their written notice, within 28 days.</w:t>
      </w:r>
    </w:p>
    <w:p w14:paraId="181721CC" w14:textId="77777777" w:rsidR="00B24CE8" w:rsidRDefault="00B24CE8" w:rsidP="00B24CE8">
      <w:pPr>
        <w:spacing w:after="323"/>
        <w:ind w:left="142"/>
        <w:rPr>
          <w:rFonts w:asciiTheme="minorHAnsi" w:eastAsia="Times New Roman" w:hAnsiTheme="minorHAnsi" w:cstheme="minorHAnsi"/>
          <w:szCs w:val="24"/>
          <w:lang w:eastAsia="en-US"/>
        </w:rPr>
      </w:pPr>
      <w:r>
        <w:rPr>
          <w:rFonts w:asciiTheme="minorHAnsi" w:eastAsia="Times New Roman" w:hAnsiTheme="minorHAnsi" w:cstheme="minorHAnsi"/>
          <w:szCs w:val="24"/>
          <w:lang w:eastAsia="en-US"/>
        </w:rPr>
        <w:t xml:space="preserve">3.1 If an appeal is lodged the steering group will consider the appeal at their next meeting. </w:t>
      </w:r>
      <w:r>
        <w:rPr>
          <w:rFonts w:asciiTheme="minorHAnsi" w:eastAsia="Times New Roman" w:hAnsiTheme="minorHAnsi" w:cstheme="minorHAnsi"/>
          <w:szCs w:val="24"/>
          <w:lang w:eastAsia="en-US"/>
        </w:rPr>
        <w:br/>
        <w:t>3.2 After the meeting the chair or the single point of contact will let the appellant know the outcome in writing.</w:t>
      </w:r>
    </w:p>
    <w:p w14:paraId="5A7444F0" w14:textId="0AA8D283" w:rsidR="00F93C36" w:rsidRDefault="00F93C36" w:rsidP="00F93C36">
      <w:pPr>
        <w:pStyle w:val="Heading1"/>
        <w:rPr>
          <w:rFonts w:eastAsia="Times New Roman"/>
        </w:rPr>
      </w:pPr>
      <w:bookmarkStart w:id="4" w:name="_Toc204756461"/>
      <w:r>
        <w:rPr>
          <w:rFonts w:eastAsia="Times New Roman"/>
        </w:rPr>
        <w:t xml:space="preserve">4. </w:t>
      </w:r>
      <w:r w:rsidR="00E23028">
        <w:rPr>
          <w:rFonts w:eastAsia="Times New Roman"/>
        </w:rPr>
        <w:t>Bans</w:t>
      </w:r>
      <w:bookmarkEnd w:id="4"/>
    </w:p>
    <w:p w14:paraId="4A785CF6" w14:textId="71F18B27" w:rsidR="00B24CE8" w:rsidRPr="007C337E" w:rsidRDefault="00B24CE8" w:rsidP="00B24CE8">
      <w:pPr>
        <w:spacing w:after="323"/>
        <w:ind w:left="-284"/>
        <w:rPr>
          <w:rFonts w:asciiTheme="minorHAnsi" w:eastAsia="Times New Roman" w:hAnsiTheme="minorHAnsi" w:cstheme="minorHAnsi"/>
          <w:szCs w:val="24"/>
          <w:lang w:eastAsia="en-US"/>
        </w:rPr>
      </w:pPr>
      <w:r>
        <w:rPr>
          <w:rFonts w:asciiTheme="minorHAnsi" w:eastAsia="Times New Roman" w:hAnsiTheme="minorHAnsi" w:cstheme="minorHAnsi"/>
          <w:szCs w:val="24"/>
          <w:lang w:eastAsia="en-US"/>
        </w:rPr>
        <w:t xml:space="preserve">Any person ending up in </w:t>
      </w:r>
      <w:proofErr w:type="spellStart"/>
      <w:r>
        <w:rPr>
          <w:rFonts w:asciiTheme="minorHAnsi" w:eastAsia="Times New Roman" w:hAnsiTheme="minorHAnsi" w:cstheme="minorHAnsi"/>
          <w:szCs w:val="24"/>
          <w:lang w:eastAsia="en-US"/>
        </w:rPr>
        <w:t>a</w:t>
      </w:r>
      <w:proofErr w:type="spellEnd"/>
      <w:r>
        <w:rPr>
          <w:rFonts w:asciiTheme="minorHAnsi" w:eastAsia="Times New Roman" w:hAnsiTheme="minorHAnsi" w:cstheme="minorHAnsi"/>
          <w:szCs w:val="24"/>
          <w:lang w:eastAsia="en-US"/>
        </w:rPr>
        <w:t xml:space="preserve"> outright ban, will not have any questions, or comments responded to.</w:t>
      </w:r>
      <w:r>
        <w:rPr>
          <w:rFonts w:asciiTheme="minorHAnsi" w:eastAsia="Times New Roman" w:hAnsiTheme="minorHAnsi" w:cstheme="minorHAnsi"/>
          <w:szCs w:val="24"/>
          <w:lang w:eastAsia="en-US"/>
        </w:rPr>
        <w:br/>
        <w:t>4.1 Any further complaints may be considered by the steering group, depending on the matter.</w:t>
      </w:r>
      <w:r>
        <w:rPr>
          <w:rFonts w:asciiTheme="minorHAnsi" w:eastAsia="Times New Roman" w:hAnsiTheme="minorHAnsi" w:cstheme="minorHAnsi"/>
          <w:szCs w:val="24"/>
          <w:lang w:eastAsia="en-US"/>
        </w:rPr>
        <w:br/>
        <w:t>4.2 Any banned person may write to the single point of contact to request attending a forum event, the steering group will consider these requests on a case by case basis, but reserve the right to protect the forum, its staff, reps, and other members by refusing access.</w:t>
      </w:r>
    </w:p>
    <w:p w14:paraId="781D3D7E" w14:textId="77777777" w:rsidR="004B1B8C" w:rsidRDefault="004B1B8C"/>
    <w:p w14:paraId="3945F207" w14:textId="77777777" w:rsidR="003054FC" w:rsidRDefault="003054FC"/>
    <w:p w14:paraId="26BC09FA" w14:textId="77777777" w:rsidR="003054FC" w:rsidRDefault="003054FC"/>
    <w:p w14:paraId="64BE06C9" w14:textId="77777777" w:rsidR="003054FC" w:rsidRDefault="003054FC"/>
    <w:p w14:paraId="392EEC9A" w14:textId="77777777" w:rsidR="003054FC" w:rsidRDefault="003054FC"/>
    <w:p w14:paraId="69A77F21" w14:textId="77777777" w:rsidR="003054FC" w:rsidRDefault="003054FC"/>
    <w:p w14:paraId="77D0B5B9" w14:textId="77777777" w:rsidR="003054FC" w:rsidRDefault="003054FC"/>
    <w:p w14:paraId="4BBDE157" w14:textId="77777777" w:rsidR="003054FC" w:rsidRPr="006E51C4" w:rsidRDefault="003054FC" w:rsidP="003054FC">
      <w:pPr>
        <w:rPr>
          <w:color w:val="000000"/>
          <w:sz w:val="24"/>
          <w:szCs w:val="24"/>
        </w:rPr>
      </w:pPr>
      <w:r w:rsidRPr="006E51C4">
        <w:rPr>
          <w:color w:val="000000"/>
          <w:sz w:val="24"/>
          <w:szCs w:val="24"/>
        </w:rPr>
        <w:t xml:space="preserve">Approved: </w:t>
      </w:r>
      <w:r w:rsidRPr="006E51C4">
        <w:rPr>
          <w:color w:val="000000"/>
          <w:sz w:val="24"/>
          <w:szCs w:val="24"/>
          <w:highlight w:val="yellow"/>
        </w:rPr>
        <w:t>Insert date</w:t>
      </w:r>
    </w:p>
    <w:p w14:paraId="4E7AA64A" w14:textId="26267B46" w:rsidR="003054FC" w:rsidRPr="006E51C4" w:rsidRDefault="003054FC" w:rsidP="003054FC">
      <w:pPr>
        <w:rPr>
          <w:color w:val="000000"/>
          <w:sz w:val="24"/>
          <w:szCs w:val="24"/>
        </w:rPr>
      </w:pPr>
      <w:r w:rsidRPr="006E51C4">
        <w:rPr>
          <w:color w:val="000000"/>
          <w:sz w:val="24"/>
          <w:szCs w:val="24"/>
        </w:rPr>
        <w:t>Responsibility of: Steering Group</w:t>
      </w:r>
      <w:r>
        <w:rPr>
          <w:color w:val="000000"/>
          <w:sz w:val="24"/>
          <w:szCs w:val="24"/>
        </w:rPr>
        <w:t>/Directors/Trustees</w:t>
      </w:r>
    </w:p>
    <w:p w14:paraId="524A3CFF" w14:textId="77777777" w:rsidR="003054FC" w:rsidRPr="006E51C4" w:rsidRDefault="003054FC" w:rsidP="003054FC">
      <w:pPr>
        <w:rPr>
          <w:color w:val="000000"/>
          <w:sz w:val="24"/>
          <w:szCs w:val="24"/>
        </w:rPr>
      </w:pPr>
      <w:r w:rsidRPr="006E51C4">
        <w:rPr>
          <w:color w:val="000000"/>
          <w:sz w:val="24"/>
          <w:szCs w:val="24"/>
        </w:rPr>
        <w:t xml:space="preserve">Next review date: </w:t>
      </w:r>
      <w:r w:rsidRPr="006E51C4">
        <w:rPr>
          <w:color w:val="000000"/>
          <w:sz w:val="24"/>
          <w:szCs w:val="24"/>
          <w:highlight w:val="yellow"/>
        </w:rPr>
        <w:t>Insert date</w:t>
      </w:r>
    </w:p>
    <w:p w14:paraId="3408AC11" w14:textId="77777777" w:rsidR="003054FC" w:rsidRDefault="003054FC"/>
    <w:sectPr w:rsidR="003054F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C640" w14:textId="77777777" w:rsidR="00EE69EE" w:rsidRDefault="00EE69EE" w:rsidP="003210A6">
      <w:pPr>
        <w:spacing w:line="240" w:lineRule="auto"/>
      </w:pPr>
      <w:r>
        <w:separator/>
      </w:r>
    </w:p>
  </w:endnote>
  <w:endnote w:type="continuationSeparator" w:id="0">
    <w:p w14:paraId="54D1C90A" w14:textId="77777777" w:rsidR="00EE69EE" w:rsidRDefault="00EE69EE" w:rsidP="003210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430F" w14:textId="77777777" w:rsidR="00E505FB" w:rsidRDefault="00E50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4771" w14:textId="77777777" w:rsidR="003210A6" w:rsidRDefault="003210A6" w:rsidP="003210A6">
    <w:pPr>
      <w:pStyle w:val="Footer"/>
    </w:pPr>
  </w:p>
  <w:p w14:paraId="3BD6A08E" w14:textId="1C922E72" w:rsidR="003210A6" w:rsidRPr="0069007E" w:rsidRDefault="003210A6" w:rsidP="003210A6">
    <w:pPr>
      <w:pStyle w:val="Footer"/>
    </w:pPr>
    <w:r w:rsidRPr="006236C5">
      <w:rPr>
        <w:rStyle w:val="normaltextrun"/>
        <w:rFonts w:ascii="Microsoft New Tai Lue" w:hAnsi="Microsoft New Tai Lue" w:cs="Microsoft New Tai Lue"/>
        <w:highlight w:val="yellow"/>
      </w:rPr>
      <w:t xml:space="preserve"> Add name of for</w:t>
    </w:r>
    <w:r>
      <w:rPr>
        <w:rStyle w:val="normaltextrun"/>
        <w:rFonts w:ascii="Microsoft New Tai Lue" w:hAnsi="Microsoft New Tai Lue" w:cs="Microsoft New Tai Lue"/>
        <w:highlight w:val="yellow"/>
      </w:rPr>
      <w:t>u</w:t>
    </w:r>
    <w:r w:rsidRPr="006236C5">
      <w:rPr>
        <w:rStyle w:val="normaltextrun"/>
        <w:rFonts w:ascii="Microsoft New Tai Lue" w:hAnsi="Microsoft New Tai Lue" w:cs="Microsoft New Tai Lue"/>
        <w:highlight w:val="yellow"/>
      </w:rPr>
      <w:t>m</w:t>
    </w:r>
    <w:r>
      <w:t xml:space="preserve">. </w:t>
    </w:r>
  </w:p>
  <w:p w14:paraId="33DA3C08" w14:textId="0B8C5C9A" w:rsidR="003210A6" w:rsidRDefault="003210A6" w:rsidP="0059043A">
    <w:pPr>
      <w:pStyle w:val="paragraph"/>
      <w:tabs>
        <w:tab w:val="left" w:pos="2700"/>
      </w:tabs>
      <w:spacing w:before="0" w:beforeAutospacing="0" w:after="0" w:afterAutospacing="0"/>
      <w:textAlignment w:val="baseline"/>
      <w:rPr>
        <w:rStyle w:val="normaltextrun"/>
        <w:rFonts w:ascii="Microsoft New Tai Lue" w:eastAsiaTheme="majorEastAsia" w:hAnsi="Microsoft New Tai Lue" w:cs="Microsoft New Tai Lue"/>
        <w:color w:val="000000"/>
        <w:sz w:val="16"/>
        <w:szCs w:val="16"/>
      </w:rPr>
    </w:pPr>
    <w:r>
      <w:rPr>
        <w:rStyle w:val="normaltextrun"/>
        <w:rFonts w:ascii="Microsoft New Tai Lue" w:eastAsiaTheme="majorEastAsia" w:hAnsi="Microsoft New Tai Lue" w:cs="Microsoft New Tai Lue"/>
        <w:color w:val="000000"/>
        <w:sz w:val="16"/>
        <w:szCs w:val="16"/>
      </w:rPr>
      <w:t>Add address</w:t>
    </w:r>
    <w:r w:rsidR="0059043A">
      <w:rPr>
        <w:rStyle w:val="normaltextrun"/>
        <w:rFonts w:ascii="Microsoft New Tai Lue" w:eastAsiaTheme="majorEastAsia" w:hAnsi="Microsoft New Tai Lue" w:cs="Microsoft New Tai Lue"/>
        <w:color w:val="000000"/>
        <w:sz w:val="16"/>
        <w:szCs w:val="16"/>
      </w:rPr>
      <w:tab/>
    </w:r>
  </w:p>
  <w:p w14:paraId="563DCD94" w14:textId="77777777" w:rsidR="003210A6" w:rsidRPr="006236C5" w:rsidRDefault="003210A6" w:rsidP="003210A6">
    <w:pPr>
      <w:pStyle w:val="paragraph"/>
      <w:tabs>
        <w:tab w:val="left" w:pos="5592"/>
      </w:tabs>
      <w:spacing w:before="0" w:beforeAutospacing="0" w:after="0" w:afterAutospacing="0"/>
      <w:textAlignment w:val="baseline"/>
      <w:rPr>
        <w:rFonts w:ascii="Arial" w:hAnsi="Arial" w:cs="Arial"/>
        <w:color w:val="000000"/>
        <w:sz w:val="18"/>
        <w:szCs w:val="18"/>
      </w:rPr>
    </w:pPr>
    <w:r w:rsidRPr="006236C5">
      <w:rPr>
        <w:rStyle w:val="normaltextrun"/>
        <w:rFonts w:ascii="Arial" w:eastAsiaTheme="majorEastAsia" w:hAnsi="Arial" w:cs="Arial"/>
        <w:color w:val="000000"/>
        <w:sz w:val="18"/>
        <w:szCs w:val="18"/>
      </w:rPr>
      <w:t xml:space="preserve">Add </w:t>
    </w:r>
    <w:r w:rsidRPr="006236C5">
      <w:rPr>
        <w:rFonts w:ascii="Arial" w:hAnsi="Arial" w:cs="Arial"/>
        <w:sz w:val="18"/>
        <w:szCs w:val="18"/>
      </w:rPr>
      <w:t xml:space="preserve">email and add website </w:t>
    </w:r>
    <w:r>
      <w:rPr>
        <w:rFonts w:ascii="Arial" w:hAnsi="Arial" w:cs="Arial"/>
        <w:sz w:val="18"/>
        <w:szCs w:val="18"/>
      </w:rPr>
      <w:tab/>
    </w:r>
  </w:p>
  <w:p w14:paraId="1C049C55" w14:textId="77777777" w:rsidR="003210A6" w:rsidRDefault="003210A6" w:rsidP="003210A6">
    <w:pPr>
      <w:pStyle w:val="Footer"/>
    </w:pPr>
  </w:p>
  <w:p w14:paraId="1A222F9B" w14:textId="77777777" w:rsidR="003210A6" w:rsidRDefault="003210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043B" w14:textId="77777777" w:rsidR="00E505FB" w:rsidRDefault="00E50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EDCBD" w14:textId="77777777" w:rsidR="00EE69EE" w:rsidRDefault="00EE69EE" w:rsidP="003210A6">
      <w:pPr>
        <w:spacing w:line="240" w:lineRule="auto"/>
      </w:pPr>
      <w:r>
        <w:separator/>
      </w:r>
    </w:p>
  </w:footnote>
  <w:footnote w:type="continuationSeparator" w:id="0">
    <w:p w14:paraId="6D30FF8F" w14:textId="77777777" w:rsidR="00EE69EE" w:rsidRDefault="00EE69EE" w:rsidP="003210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0E83" w14:textId="77777777" w:rsidR="00E505FB" w:rsidRDefault="00E50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F6F8" w14:textId="3FFF660D" w:rsidR="003210A6" w:rsidRDefault="003210A6" w:rsidP="003210A6">
    <w:pPr>
      <w:pStyle w:val="Header"/>
    </w:pPr>
    <w:r>
      <w:rPr>
        <w:noProof/>
      </w:rPr>
      <mc:AlternateContent>
        <mc:Choice Requires="wps">
          <w:drawing>
            <wp:anchor distT="0" distB="0" distL="114300" distR="114300" simplePos="0" relativeHeight="251659264" behindDoc="0" locked="0" layoutInCell="1" allowOverlap="1" wp14:anchorId="0EB1F2A5" wp14:editId="5BB65E9C">
              <wp:simplePos x="0" y="0"/>
              <wp:positionH relativeFrom="column">
                <wp:posOffset>4695244</wp:posOffset>
              </wp:positionH>
              <wp:positionV relativeFrom="paragraph">
                <wp:posOffset>-147275</wp:posOffset>
              </wp:positionV>
              <wp:extent cx="1506828" cy="656822"/>
              <wp:effectExtent l="0" t="0" r="17780" b="16510"/>
              <wp:wrapNone/>
              <wp:docPr id="1100175018" name="Oval 2"/>
              <wp:cNvGraphicFramePr/>
              <a:graphic xmlns:a="http://schemas.openxmlformats.org/drawingml/2006/main">
                <a:graphicData uri="http://schemas.microsoft.com/office/word/2010/wordprocessingShape">
                  <wps:wsp>
                    <wps:cNvSpPr/>
                    <wps:spPr>
                      <a:xfrm>
                        <a:off x="0" y="0"/>
                        <a:ext cx="1506828" cy="656822"/>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ED68208" w14:textId="77777777" w:rsidR="003210A6" w:rsidRDefault="003210A6" w:rsidP="003210A6">
                          <w:pPr>
                            <w:jc w:val="center"/>
                          </w:pPr>
                          <w:r>
                            <w:t>Add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B1F2A5" id="Oval 2" o:spid="_x0000_s1026" style="position:absolute;margin-left:369.7pt;margin-top:-11.6pt;width:118.65pt;height:51.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" fillcolor="#156082 [3204]" strokecolor="#030e13 [484]" strokeweight="1pt">
              <v:stroke joinstyle="miter"/>
              <v:textbox>
                <w:txbxContent>
                  <w:p w14:paraId="4ED68208" w14:textId="77777777" w:rsidR="003210A6" w:rsidRDefault="003210A6" w:rsidP="003210A6">
                    <w:pPr>
                      <w:jc w:val="center"/>
                    </w:pPr>
                    <w:r>
                      <w:t>Add Logo</w:t>
                    </w:r>
                  </w:p>
                </w:txbxContent>
              </v:textbox>
            </v:oval>
          </w:pict>
        </mc:Fallback>
      </mc:AlternateContent>
    </w:r>
    <w:r w:rsidR="003054FC">
      <w:rPr>
        <w:noProof/>
      </w:rPr>
      <w:t>Policy Name</w:t>
    </w:r>
  </w:p>
  <w:p w14:paraId="7FCB55F1" w14:textId="77777777" w:rsidR="003210A6" w:rsidRDefault="003210A6" w:rsidP="003210A6">
    <w:pPr>
      <w:pStyle w:val="Header"/>
    </w:pPr>
  </w:p>
  <w:p w14:paraId="36ACF430" w14:textId="77777777" w:rsidR="003210A6" w:rsidRDefault="003210A6" w:rsidP="003210A6">
    <w:pPr>
      <w:pStyle w:val="Header"/>
    </w:pPr>
  </w:p>
  <w:p w14:paraId="2420B62C" w14:textId="77777777" w:rsidR="003210A6" w:rsidRDefault="003210A6" w:rsidP="003210A6">
    <w:pPr>
      <w:pStyle w:val="Header"/>
    </w:pPr>
  </w:p>
  <w:p w14:paraId="61AF9FD1" w14:textId="77777777" w:rsidR="003210A6" w:rsidRPr="003210A6" w:rsidRDefault="003210A6" w:rsidP="00321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9133" w14:textId="77777777" w:rsidR="00E505FB" w:rsidRDefault="00E50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80FDF"/>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40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A6"/>
    <w:rsid w:val="00023A15"/>
    <w:rsid w:val="00085461"/>
    <w:rsid w:val="001E7472"/>
    <w:rsid w:val="003054FC"/>
    <w:rsid w:val="003210A6"/>
    <w:rsid w:val="003A6DC5"/>
    <w:rsid w:val="004B1B8C"/>
    <w:rsid w:val="004F3CCB"/>
    <w:rsid w:val="0059043A"/>
    <w:rsid w:val="006670EA"/>
    <w:rsid w:val="009A3C74"/>
    <w:rsid w:val="00AC49F5"/>
    <w:rsid w:val="00B24CE8"/>
    <w:rsid w:val="00B510AB"/>
    <w:rsid w:val="00C21A14"/>
    <w:rsid w:val="00E07EE7"/>
    <w:rsid w:val="00E23028"/>
    <w:rsid w:val="00E505FB"/>
    <w:rsid w:val="00EE69EE"/>
    <w:rsid w:val="00F0710A"/>
    <w:rsid w:val="00F93C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D19B"/>
  <w15:chartTrackingRefBased/>
  <w15:docId w15:val="{061074EA-2626-4718-B05F-BC57EB08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0A6"/>
    <w:pPr>
      <w:spacing w:after="0" w:line="276" w:lineRule="auto"/>
    </w:pPr>
    <w:rPr>
      <w:rFonts w:ascii="Arial" w:eastAsia="Arial" w:hAnsi="Arial" w:cs="Arial"/>
      <w:kern w:val="0"/>
      <w:lang w:eastAsia="en-GB"/>
      <w14:ligatures w14:val="none"/>
    </w:rPr>
  </w:style>
  <w:style w:type="paragraph" w:styleId="Heading1">
    <w:name w:val="heading 1"/>
    <w:basedOn w:val="Normal"/>
    <w:next w:val="Normal"/>
    <w:link w:val="Heading1Char"/>
    <w:uiPriority w:val="9"/>
    <w:qFormat/>
    <w:rsid w:val="003210A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210A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210A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210A6"/>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3210A6"/>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3210A6"/>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3210A6"/>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3210A6"/>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3210A6"/>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0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0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0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0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0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0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0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0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0A6"/>
    <w:rPr>
      <w:rFonts w:eastAsiaTheme="majorEastAsia" w:cstheme="majorBidi"/>
      <w:color w:val="272727" w:themeColor="text1" w:themeTint="D8"/>
    </w:rPr>
  </w:style>
  <w:style w:type="paragraph" w:styleId="Title">
    <w:name w:val="Title"/>
    <w:basedOn w:val="Normal"/>
    <w:next w:val="Normal"/>
    <w:link w:val="TitleChar"/>
    <w:uiPriority w:val="10"/>
    <w:qFormat/>
    <w:rsid w:val="003210A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210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0A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210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0A6"/>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3210A6"/>
    <w:rPr>
      <w:i/>
      <w:iCs/>
      <w:color w:val="404040" w:themeColor="text1" w:themeTint="BF"/>
    </w:rPr>
  </w:style>
  <w:style w:type="paragraph" w:styleId="ListParagraph">
    <w:name w:val="List Paragraph"/>
    <w:basedOn w:val="Normal"/>
    <w:uiPriority w:val="34"/>
    <w:qFormat/>
    <w:rsid w:val="003210A6"/>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3210A6"/>
    <w:rPr>
      <w:i/>
      <w:iCs/>
      <w:color w:val="0F4761" w:themeColor="accent1" w:themeShade="BF"/>
    </w:rPr>
  </w:style>
  <w:style w:type="paragraph" w:styleId="IntenseQuote">
    <w:name w:val="Intense Quote"/>
    <w:basedOn w:val="Normal"/>
    <w:next w:val="Normal"/>
    <w:link w:val="IntenseQuoteChar"/>
    <w:uiPriority w:val="30"/>
    <w:qFormat/>
    <w:rsid w:val="003210A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3210A6"/>
    <w:rPr>
      <w:i/>
      <w:iCs/>
      <w:color w:val="0F4761" w:themeColor="accent1" w:themeShade="BF"/>
    </w:rPr>
  </w:style>
  <w:style w:type="character" w:styleId="IntenseReference">
    <w:name w:val="Intense Reference"/>
    <w:basedOn w:val="DefaultParagraphFont"/>
    <w:uiPriority w:val="32"/>
    <w:qFormat/>
    <w:rsid w:val="003210A6"/>
    <w:rPr>
      <w:b/>
      <w:bCs/>
      <w:smallCaps/>
      <w:color w:val="0F4761" w:themeColor="accent1" w:themeShade="BF"/>
      <w:spacing w:val="5"/>
    </w:rPr>
  </w:style>
  <w:style w:type="paragraph" w:styleId="Header">
    <w:name w:val="header"/>
    <w:basedOn w:val="Normal"/>
    <w:link w:val="HeaderChar"/>
    <w:uiPriority w:val="99"/>
    <w:unhideWhenUsed/>
    <w:rsid w:val="003210A6"/>
    <w:pPr>
      <w:tabs>
        <w:tab w:val="center" w:pos="4513"/>
        <w:tab w:val="right" w:pos="9026"/>
      </w:tabs>
      <w:spacing w:line="240" w:lineRule="auto"/>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3210A6"/>
  </w:style>
  <w:style w:type="paragraph" w:styleId="Footer">
    <w:name w:val="footer"/>
    <w:basedOn w:val="Normal"/>
    <w:link w:val="FooterChar"/>
    <w:uiPriority w:val="99"/>
    <w:unhideWhenUsed/>
    <w:rsid w:val="003210A6"/>
    <w:pPr>
      <w:tabs>
        <w:tab w:val="center" w:pos="4513"/>
        <w:tab w:val="right" w:pos="9026"/>
      </w:tabs>
      <w:spacing w:line="240" w:lineRule="auto"/>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3210A6"/>
  </w:style>
  <w:style w:type="paragraph" w:customStyle="1" w:styleId="paragraph">
    <w:name w:val="paragraph"/>
    <w:basedOn w:val="Normal"/>
    <w:rsid w:val="003210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210A6"/>
  </w:style>
  <w:style w:type="paragraph" w:styleId="TOCHeading">
    <w:name w:val="TOC Heading"/>
    <w:basedOn w:val="Heading1"/>
    <w:next w:val="Normal"/>
    <w:uiPriority w:val="39"/>
    <w:unhideWhenUsed/>
    <w:qFormat/>
    <w:rsid w:val="003210A6"/>
    <w:pPr>
      <w:spacing w:before="480" w:after="0" w:line="276" w:lineRule="auto"/>
      <w:outlineLvl w:val="9"/>
    </w:pPr>
    <w:rPr>
      <w:b/>
      <w:bCs/>
      <w:kern w:val="0"/>
      <w:sz w:val="28"/>
      <w:szCs w:val="28"/>
      <w:lang w:val="en-US"/>
      <w14:ligatures w14:val="none"/>
    </w:rPr>
  </w:style>
  <w:style w:type="paragraph" w:styleId="TOC3">
    <w:name w:val="toc 3"/>
    <w:basedOn w:val="Normal"/>
    <w:next w:val="Normal"/>
    <w:autoRedefine/>
    <w:uiPriority w:val="39"/>
    <w:unhideWhenUsed/>
    <w:rsid w:val="003210A6"/>
    <w:pPr>
      <w:ind w:left="440"/>
    </w:pPr>
    <w:rPr>
      <w:rFonts w:asciiTheme="minorHAnsi" w:hAnsiTheme="minorHAnsi"/>
      <w:i/>
      <w:iCs/>
      <w:sz w:val="20"/>
      <w:szCs w:val="20"/>
    </w:rPr>
  </w:style>
  <w:style w:type="character" w:styleId="Hyperlink">
    <w:name w:val="Hyperlink"/>
    <w:basedOn w:val="DefaultParagraphFont"/>
    <w:uiPriority w:val="99"/>
    <w:unhideWhenUsed/>
    <w:rsid w:val="003210A6"/>
    <w:rPr>
      <w:color w:val="467886" w:themeColor="hyperlink"/>
      <w:u w:val="single"/>
    </w:rPr>
  </w:style>
  <w:style w:type="paragraph" w:styleId="TOC1">
    <w:name w:val="toc 1"/>
    <w:basedOn w:val="Normal"/>
    <w:next w:val="Normal"/>
    <w:autoRedefine/>
    <w:uiPriority w:val="39"/>
    <w:unhideWhenUsed/>
    <w:rsid w:val="00E2302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f0b5b7f-e3f1-449f-a34c-5c57674ac43a" xsi:nil="true"/>
    <lcf76f155ced4ddcb4097134ff3c332f xmlns="03173614-37d3-4826-b85a-543e3fcc8c7f">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4933709B50204CA06D854E180845BC" ma:contentTypeVersion="19" ma:contentTypeDescription="Create a new document." ma:contentTypeScope="" ma:versionID="fb32b6e33d132cbb7fa4d1b42aca3e6c">
  <xsd:schema xmlns:xsd="http://www.w3.org/2001/XMLSchema" xmlns:xs="http://www.w3.org/2001/XMLSchema" xmlns:p="http://schemas.microsoft.com/office/2006/metadata/properties" xmlns:ns1="http://schemas.microsoft.com/sharepoint/v3" xmlns:ns2="03173614-37d3-4826-b85a-543e3fcc8c7f" xmlns:ns3="4f0b5b7f-e3f1-449f-a34c-5c57674ac43a" targetNamespace="http://schemas.microsoft.com/office/2006/metadata/properties" ma:root="true" ma:fieldsID="1f094f364a4c026f337ece81a6d2cd47" ns1:_="" ns2:_="" ns3:_="">
    <xsd:import namespace="http://schemas.microsoft.com/sharepoint/v3"/>
    <xsd:import namespace="03173614-37d3-4826-b85a-543e3fcc8c7f"/>
    <xsd:import namespace="4f0b5b7f-e3f1-449f-a34c-5c57674ac4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73614-37d3-4826-b85a-543e3fcc8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eafc9c-293e-4550-b778-43a1d4bf699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b5b7f-e3f1-449f-a34c-5c57674ac4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b8425f-323d-4f0a-ba60-fd7835923c3a}" ma:internalName="TaxCatchAll" ma:showField="CatchAllData" ma:web="4f0b5b7f-e3f1-449f-a34c-5c57674ac4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C3DAD-C11E-4D2C-8BF2-0E48F5BDF92E}">
  <ds:schemaRefs>
    <ds:schemaRef ds:uri="http://schemas.microsoft.com/sharepoint/v3/contenttype/forms"/>
  </ds:schemaRefs>
</ds:datastoreItem>
</file>

<file path=customXml/itemProps2.xml><?xml version="1.0" encoding="utf-8"?>
<ds:datastoreItem xmlns:ds="http://schemas.openxmlformats.org/officeDocument/2006/customXml" ds:itemID="{DB4E4DC9-2916-4F07-905D-08FCEC3DDD1E}">
  <ds:schemaRefs>
    <ds:schemaRef ds:uri="http://schemas.microsoft.com/office/2006/metadata/properties"/>
    <ds:schemaRef ds:uri="http://schemas.microsoft.com/office/infopath/2007/PartnerControls"/>
    <ds:schemaRef ds:uri="http://schemas.microsoft.com/sharepoint/v3"/>
    <ds:schemaRef ds:uri="4f0b5b7f-e3f1-449f-a34c-5c57674ac43a"/>
    <ds:schemaRef ds:uri="03173614-37d3-4826-b85a-543e3fcc8c7f"/>
  </ds:schemaRefs>
</ds:datastoreItem>
</file>

<file path=customXml/itemProps3.xml><?xml version="1.0" encoding="utf-8"?>
<ds:datastoreItem xmlns:ds="http://schemas.openxmlformats.org/officeDocument/2006/customXml" ds:itemID="{7B053756-1695-4479-A09A-0738CBF0A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173614-37d3-4826-b85a-543e3fcc8c7f"/>
    <ds:schemaRef ds:uri="4f0b5b7f-e3f1-449f-a34c-5c57674ac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990</Words>
  <Characters>5648</Characters>
  <Application>Microsoft Office Word</Application>
  <DocSecurity>0</DocSecurity>
  <Lines>47</Lines>
  <Paragraphs>13</Paragraphs>
  <ScaleCrop>false</ScaleCrop>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Newbolt</dc:creator>
  <cp:keywords/>
  <dc:description/>
  <cp:lastModifiedBy>Olivia Newbolt</cp:lastModifiedBy>
  <cp:revision>3</cp:revision>
  <dcterms:created xsi:type="dcterms:W3CDTF">2025-07-30T07:28:00Z</dcterms:created>
  <dcterms:modified xsi:type="dcterms:W3CDTF">2025-08-21T13:27:00Z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0x0101003D4933709B50204CA06D854E180845BC</vt:lpwstr>
  </property>
  <property fmtid="{D5CDD505-2E9C-101B-9397-08002B2CF9AE}" pid="3" name="MediaServiceImageTags">
    <vt:lpwstr/>
  </property>
</Properties>
</file>